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3309DEBF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</w:t>
        </w:r>
        <w:r w:rsidR="00E27811" w:rsidRPr="00E27811">
          <w:rPr>
            <w:rStyle w:val="Hyperlink"/>
          </w:rPr>
          <w:t>Financial Assistant Clerk</w:t>
        </w:r>
      </w:hyperlink>
    </w:p>
    <w:p w14:paraId="160EDFA1" w14:textId="4E9CB5D2" w:rsidR="004950C5" w:rsidRPr="00D46ECE" w:rsidRDefault="001D10C1" w:rsidP="00DD50E2">
      <w:pPr>
        <w:pStyle w:val="Subtitle"/>
        <w:spacing w:after="120"/>
      </w:pPr>
      <w:r>
        <w:t>Certificate</w:t>
      </w:r>
    </w:p>
    <w:p w14:paraId="2F7CAD3C" w14:textId="24D04C56" w:rsidR="00E631A4" w:rsidRDefault="0067715F" w:rsidP="00DD50E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6E1C7B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DD50E2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DD50E2">
      <w:pPr>
        <w:tabs>
          <w:tab w:val="left" w:pos="5760"/>
        </w:tabs>
        <w:spacing w:before="120" w:after="120"/>
        <w:ind w:left="720" w:right="720"/>
        <w:contextualSpacing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4B6852" w:rsidRDefault="00123E6A" w:rsidP="00AE33C4">
      <w:pPr>
        <w:pStyle w:val="Caption"/>
        <w:keepNext/>
        <w:spacing w:before="120" w:after="120"/>
        <w:rPr>
          <w:i w:val="0"/>
          <w:iCs w:val="0"/>
          <w:color w:val="auto"/>
          <w:sz w:val="24"/>
          <w:szCs w:val="24"/>
        </w:rPr>
      </w:pPr>
      <w:r w:rsidRPr="004B6852">
        <w:rPr>
          <w:i w:val="0"/>
          <w:iCs w:val="0"/>
          <w:color w:val="auto"/>
          <w:sz w:val="24"/>
          <w:szCs w:val="24"/>
        </w:rPr>
        <w:t xml:space="preserve">Semester </w:t>
      </w:r>
      <w:r w:rsidR="00D437F6" w:rsidRPr="004B6852">
        <w:rPr>
          <w:i w:val="0"/>
          <w:iCs w:val="0"/>
          <w:color w:val="auto"/>
          <w:sz w:val="24"/>
          <w:szCs w:val="24"/>
        </w:rPr>
        <w:fldChar w:fldCharType="begin"/>
      </w:r>
      <w:r w:rsidR="00D437F6" w:rsidRPr="004B6852">
        <w:rPr>
          <w:i w:val="0"/>
          <w:iCs w:val="0"/>
          <w:color w:val="auto"/>
          <w:sz w:val="24"/>
          <w:szCs w:val="24"/>
        </w:rPr>
        <w:instrText xml:space="preserve"> SEQ Semester \* ARABIC </w:instrText>
      </w:r>
      <w:r w:rsidR="00D437F6" w:rsidRPr="004B6852">
        <w:rPr>
          <w:i w:val="0"/>
          <w:iCs w:val="0"/>
          <w:color w:val="auto"/>
          <w:sz w:val="24"/>
          <w:szCs w:val="24"/>
        </w:rPr>
        <w:fldChar w:fldCharType="separate"/>
      </w:r>
      <w:r w:rsidRPr="004B6852">
        <w:rPr>
          <w:i w:val="0"/>
          <w:iCs w:val="0"/>
          <w:noProof/>
          <w:color w:val="auto"/>
          <w:sz w:val="24"/>
          <w:szCs w:val="24"/>
        </w:rPr>
        <w:t>1</w:t>
      </w:r>
      <w:r w:rsidR="00D437F6" w:rsidRPr="004B6852">
        <w:rPr>
          <w:i w:val="0"/>
          <w:iCs w:val="0"/>
          <w:noProof/>
          <w:color w:val="auto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:rsidRPr="00C27B36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C27B36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AA122F" w:rsidRPr="00C27B36" w14:paraId="376C1BEB" w14:textId="77777777" w:rsidTr="00021A07">
        <w:tc>
          <w:tcPr>
            <w:tcW w:w="4464" w:type="dxa"/>
            <w:vAlign w:val="center"/>
          </w:tcPr>
          <w:p w14:paraId="5E05275F" w14:textId="264685AB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A122F">
              <w:rPr>
                <w:sz w:val="24"/>
                <w:szCs w:val="24"/>
              </w:rPr>
              <w:t>OST 105 Intro</w:t>
            </w:r>
            <w:r>
              <w:rPr>
                <w:sz w:val="24"/>
                <w:szCs w:val="24"/>
              </w:rPr>
              <w:t>.</w:t>
            </w:r>
            <w:r w:rsidRPr="00AA122F">
              <w:rPr>
                <w:sz w:val="24"/>
                <w:szCs w:val="24"/>
              </w:rPr>
              <w:t xml:space="preserve"> to Information Systems</w:t>
            </w:r>
          </w:p>
        </w:tc>
        <w:tc>
          <w:tcPr>
            <w:tcW w:w="864" w:type="dxa"/>
            <w:vAlign w:val="center"/>
          </w:tcPr>
          <w:p w14:paraId="06C44015" w14:textId="47F371AB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A122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02877BF7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A122F" w:rsidRPr="00C27B36" w14:paraId="332D6739" w14:textId="77777777" w:rsidTr="00021A07">
        <w:trPr>
          <w:trHeight w:val="70"/>
        </w:trPr>
        <w:tc>
          <w:tcPr>
            <w:tcW w:w="4464" w:type="dxa"/>
            <w:vAlign w:val="center"/>
          </w:tcPr>
          <w:p w14:paraId="496879CB" w14:textId="34876A7D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A122F">
              <w:rPr>
                <w:sz w:val="24"/>
                <w:szCs w:val="24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742D7950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A122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3ACA608D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A122F">
              <w:rPr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3A211289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A122F" w:rsidRPr="00C27B36" w14:paraId="0E2E509F" w14:textId="77777777" w:rsidTr="00852AB7">
        <w:tc>
          <w:tcPr>
            <w:tcW w:w="4464" w:type="dxa"/>
          </w:tcPr>
          <w:p w14:paraId="35155379" w14:textId="77777777" w:rsidR="00AA122F" w:rsidRPr="00AA122F" w:rsidRDefault="00AA122F" w:rsidP="00AA122F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AA122F">
              <w:rPr>
                <w:sz w:val="24"/>
                <w:szCs w:val="24"/>
              </w:rPr>
              <w:t>ACT 101 Fundamentals of Accounting OR</w:t>
            </w:r>
          </w:p>
          <w:p w14:paraId="2A0E939A" w14:textId="10EFDCB5" w:rsidR="00AA122F" w:rsidRPr="00AA122F" w:rsidRDefault="006807CC" w:rsidP="00AA12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61230">
              <w:rPr>
                <w:color w:val="000000" w:themeColor="text1"/>
                <w:sz w:val="24"/>
                <w:szCs w:val="24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0C41444E" w14:textId="79057E26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A122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62C56C3E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AA122F" w:rsidRPr="00AA122F" w:rsidRDefault="00AA122F" w:rsidP="00AA12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9351D" w:rsidRPr="00C27B36" w14:paraId="3D215EED" w14:textId="77777777" w:rsidTr="006657D9">
        <w:tc>
          <w:tcPr>
            <w:tcW w:w="4464" w:type="dxa"/>
          </w:tcPr>
          <w:p w14:paraId="26172EBF" w14:textId="77777777" w:rsidR="0029351D" w:rsidRPr="006639C2" w:rsidRDefault="0029351D" w:rsidP="0029351D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OST 213 Bus. Calc. for the Office Pro. OR</w:t>
            </w:r>
          </w:p>
          <w:p w14:paraId="62691C31" w14:textId="77777777" w:rsidR="0029351D" w:rsidRPr="006639C2" w:rsidRDefault="0029351D" w:rsidP="0029351D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MAT 105 Business Mathematics OR</w:t>
            </w:r>
          </w:p>
          <w:p w14:paraId="21D78FAC" w14:textId="756B7697" w:rsidR="0029351D" w:rsidRPr="00AA122F" w:rsidRDefault="0029351D" w:rsidP="002935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Higher-Level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4E36E44E" w:rsidR="0029351D" w:rsidRPr="00AA122F" w:rsidRDefault="0029351D" w:rsidP="002935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1521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29351D" w:rsidRPr="00AA122F" w:rsidRDefault="0029351D" w:rsidP="002935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29351D" w:rsidRPr="00AA122F" w:rsidRDefault="0029351D" w:rsidP="002935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29351D" w:rsidRPr="00AA122F" w:rsidRDefault="0029351D" w:rsidP="002935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29351D" w:rsidRPr="00AA122F" w:rsidRDefault="0029351D" w:rsidP="002935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44636" w:rsidRPr="00C27B36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1DBCA9F" w:rsidR="00244636" w:rsidRPr="00C27B36" w:rsidRDefault="00DB35F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1</w:t>
            </w:r>
            <w:r w:rsidR="00CA05CC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C27B36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AF18AB7" w14:textId="38FAE1A8" w:rsidR="001C2AC1" w:rsidRPr="004B685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auto"/>
          <w:sz w:val="24"/>
          <w:szCs w:val="24"/>
        </w:rPr>
      </w:pPr>
      <w:r w:rsidRPr="004B6852">
        <w:rPr>
          <w:i w:val="0"/>
          <w:iCs w:val="0"/>
          <w:color w:val="auto"/>
          <w:sz w:val="24"/>
          <w:szCs w:val="24"/>
        </w:rPr>
        <w:t xml:space="preserve">Semester </w:t>
      </w:r>
      <w:r w:rsidR="00D437F6" w:rsidRPr="004B6852">
        <w:rPr>
          <w:i w:val="0"/>
          <w:iCs w:val="0"/>
          <w:color w:val="auto"/>
          <w:sz w:val="24"/>
          <w:szCs w:val="24"/>
        </w:rPr>
        <w:fldChar w:fldCharType="begin"/>
      </w:r>
      <w:r w:rsidR="00D437F6" w:rsidRPr="004B6852">
        <w:rPr>
          <w:i w:val="0"/>
          <w:iCs w:val="0"/>
          <w:color w:val="auto"/>
          <w:sz w:val="24"/>
          <w:szCs w:val="24"/>
        </w:rPr>
        <w:instrText xml:space="preserve"> SEQ Semester \* ARABIC </w:instrText>
      </w:r>
      <w:r w:rsidR="00D437F6" w:rsidRPr="004B6852">
        <w:rPr>
          <w:i w:val="0"/>
          <w:iCs w:val="0"/>
          <w:color w:val="auto"/>
          <w:sz w:val="24"/>
          <w:szCs w:val="24"/>
        </w:rPr>
        <w:fldChar w:fldCharType="separate"/>
      </w:r>
      <w:r w:rsidRPr="004B6852">
        <w:rPr>
          <w:i w:val="0"/>
          <w:iCs w:val="0"/>
          <w:noProof/>
          <w:color w:val="auto"/>
          <w:sz w:val="24"/>
          <w:szCs w:val="24"/>
        </w:rPr>
        <w:t>2</w:t>
      </w:r>
      <w:r w:rsidR="00D437F6" w:rsidRPr="004B6852">
        <w:rPr>
          <w:i w:val="0"/>
          <w:iCs w:val="0"/>
          <w:noProof/>
          <w:color w:val="auto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1"/>
        <w:gridCol w:w="864"/>
        <w:gridCol w:w="720"/>
        <w:gridCol w:w="720"/>
        <w:gridCol w:w="2591"/>
        <w:gridCol w:w="1444"/>
      </w:tblGrid>
      <w:tr w:rsidR="00ED6444" w:rsidRPr="00C27B36" w14:paraId="13B02391" w14:textId="77777777" w:rsidTr="003357E2">
        <w:tc>
          <w:tcPr>
            <w:tcW w:w="4461" w:type="dxa"/>
            <w:shd w:val="clear" w:color="auto" w:fill="D0CECE" w:themeFill="background2" w:themeFillShade="E6"/>
          </w:tcPr>
          <w:p w14:paraId="4F637282" w14:textId="7CDD46BD" w:rsidR="00ED6444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C27B36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4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4B6852" w:rsidRPr="00C27B36" w14:paraId="3A0209AB" w14:textId="77777777" w:rsidTr="00F74908">
        <w:tc>
          <w:tcPr>
            <w:tcW w:w="4461" w:type="dxa"/>
            <w:vAlign w:val="center"/>
          </w:tcPr>
          <w:p w14:paraId="4FBC073F" w14:textId="77777777" w:rsidR="004B6852" w:rsidRPr="00B823CB" w:rsidRDefault="004B6852" w:rsidP="004B685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OST 108 Editing Skills for the Office Prof. OR</w:t>
            </w:r>
          </w:p>
          <w:p w14:paraId="68C16791" w14:textId="7B6ED114" w:rsidR="004B6852" w:rsidRPr="00CA05CC" w:rsidRDefault="004B6852" w:rsidP="004B68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5EAF1B16" w14:textId="765D08B0" w:rsidR="004B6852" w:rsidRPr="00CA05CC" w:rsidRDefault="004B6852" w:rsidP="004B68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4B6852" w:rsidRPr="00CA05CC" w:rsidRDefault="004B6852" w:rsidP="004B68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4B6852" w:rsidRPr="00CA05CC" w:rsidRDefault="004B6852" w:rsidP="004B68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6EB6A3DE" w14:textId="79CDF0DE" w:rsidR="004B6852" w:rsidRPr="00CA05CC" w:rsidRDefault="004B6852" w:rsidP="004B68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6FB97D1F" w14:textId="77777777" w:rsidR="004B6852" w:rsidRPr="00CA05CC" w:rsidRDefault="004B6852" w:rsidP="004B68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A05CC" w:rsidRPr="00C27B36" w14:paraId="29D2F28D" w14:textId="77777777" w:rsidTr="003357E2">
        <w:tc>
          <w:tcPr>
            <w:tcW w:w="4461" w:type="dxa"/>
          </w:tcPr>
          <w:p w14:paraId="6B4DA63B" w14:textId="5BD158F2" w:rsidR="00CA05CC" w:rsidRPr="00CA05CC" w:rsidRDefault="00CA05CC" w:rsidP="00CA05C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A05CC">
              <w:rPr>
                <w:sz w:val="24"/>
                <w:szCs w:val="24"/>
              </w:rPr>
              <w:t>OST 160 Records and Database Mgmt</w:t>
            </w:r>
            <w:r w:rsidR="006E1C7B"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14:paraId="1CEF2052" w14:textId="0D08BA12" w:rsidR="00CA05CC" w:rsidRPr="00CA05CC" w:rsidRDefault="00CA05CC" w:rsidP="00CA05C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5C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CA05CC" w:rsidRPr="00CA05CC" w:rsidRDefault="00CA05CC" w:rsidP="00CA05C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CA05CC" w:rsidRPr="00CA05CC" w:rsidRDefault="00CA05CC" w:rsidP="00CA05C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B6F1162" w14:textId="29FB99E3" w:rsidR="00CA05CC" w:rsidRPr="00CA05CC" w:rsidRDefault="00CA05CC" w:rsidP="00CA05C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A05CC">
              <w:rPr>
                <w:sz w:val="24"/>
                <w:szCs w:val="24"/>
              </w:rPr>
              <w:t>OST 105</w:t>
            </w:r>
          </w:p>
        </w:tc>
        <w:tc>
          <w:tcPr>
            <w:tcW w:w="1444" w:type="dxa"/>
            <w:shd w:val="clear" w:color="auto" w:fill="FFFFFF" w:themeFill="background1"/>
          </w:tcPr>
          <w:p w14:paraId="6EFAE292" w14:textId="77777777" w:rsidR="00CA05CC" w:rsidRPr="00CA05CC" w:rsidRDefault="00CA05CC" w:rsidP="00CA05C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44636" w:rsidRPr="00C27B36" w14:paraId="7B49ADF4" w14:textId="77777777" w:rsidTr="003357E2">
        <w:tc>
          <w:tcPr>
            <w:tcW w:w="4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7B6A6349" w:rsidR="00244636" w:rsidRPr="00C27B36" w:rsidRDefault="00CA05C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3357E2">
        <w:tc>
          <w:tcPr>
            <w:tcW w:w="4461" w:type="dxa"/>
            <w:shd w:val="clear" w:color="auto" w:fill="D9D9D9" w:themeFill="background1" w:themeFillShade="D9"/>
          </w:tcPr>
          <w:p w14:paraId="5FD13D7E" w14:textId="64DB4E8D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990A3F">
              <w:rPr>
                <w:rFonts w:cstheme="minorHAnsi"/>
                <w:bCs/>
                <w:sz w:val="24"/>
                <w:szCs w:val="24"/>
              </w:rPr>
              <w:t>Certificate</w:t>
            </w:r>
            <w:r w:rsidRPr="00A676D0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9EF6B25" w:rsidR="00F95B84" w:rsidRPr="00A676D0" w:rsidRDefault="00CA05CC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320EC530" w:rsidR="009F37E6" w:rsidRPr="004B685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4B6852">
        <w:rPr>
          <w:rFonts w:cstheme="minorHAnsi"/>
          <w:b/>
          <w:sz w:val="24"/>
          <w:szCs w:val="24"/>
        </w:rPr>
        <w:t>Graduation Requirements:</w:t>
      </w:r>
    </w:p>
    <w:p w14:paraId="025A8FA8" w14:textId="3C1CF8E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 xml:space="preserve">25% or more of Total </w:t>
      </w:r>
      <w:r w:rsidR="00990A3F">
        <w:rPr>
          <w:rFonts w:cstheme="minorHAnsi"/>
          <w:bCs/>
          <w:sz w:val="24"/>
          <w:szCs w:val="24"/>
        </w:rPr>
        <w:t>Certificate</w:t>
      </w:r>
      <w:r w:rsidRPr="00C27B36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0C56BD3F" w14:textId="77777777" w:rsidR="004B6852" w:rsidRPr="004B6852" w:rsidRDefault="004B6852" w:rsidP="004B6852">
      <w:pPr>
        <w:spacing w:before="120" w:after="120"/>
        <w:rPr>
          <w:rFonts w:cstheme="minorHAnsi"/>
          <w:b/>
          <w:sz w:val="24"/>
          <w:szCs w:val="24"/>
        </w:rPr>
      </w:pPr>
      <w:r w:rsidRPr="004B6852">
        <w:rPr>
          <w:rFonts w:cstheme="minorHAnsi"/>
          <w:b/>
          <w:sz w:val="24"/>
          <w:szCs w:val="24"/>
        </w:rPr>
        <w:t>Additional Information</w:t>
      </w:r>
    </w:p>
    <w:p w14:paraId="76A6C26B" w14:textId="77777777" w:rsidR="004B6852" w:rsidRPr="004B6852" w:rsidRDefault="004B6852" w:rsidP="004B6852">
      <w:pPr>
        <w:spacing w:before="120" w:after="120"/>
        <w:rPr>
          <w:rFonts w:cstheme="minorHAnsi"/>
          <w:bCs/>
          <w:sz w:val="24"/>
          <w:szCs w:val="24"/>
        </w:rPr>
      </w:pPr>
      <w:r w:rsidRPr="004B6852">
        <w:rPr>
          <w:rFonts w:cstheme="minorHAnsi"/>
          <w:bCs/>
          <w:sz w:val="24"/>
          <w:szCs w:val="24"/>
        </w:rPr>
        <w:t>Administrative Office Technology Financial Assistant Clerk certificate is available completely online.</w:t>
      </w:r>
    </w:p>
    <w:p w14:paraId="59343769" w14:textId="767D8D56" w:rsidR="004B6852" w:rsidRPr="004B6852" w:rsidRDefault="004B6852" w:rsidP="004B6852">
      <w:pPr>
        <w:spacing w:before="120" w:after="120"/>
        <w:rPr>
          <w:rFonts w:cstheme="minorHAnsi"/>
          <w:bCs/>
          <w:sz w:val="24"/>
          <w:szCs w:val="24"/>
        </w:rPr>
      </w:pPr>
      <w:r w:rsidRPr="004B6852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1C9ED8AE" w14:textId="412F9357" w:rsidR="00FC05EF" w:rsidRPr="004B6852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4B6852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55"/>
      </w:tblGrid>
      <w:tr w:rsidR="00480D63" w:rsidRPr="00C27B36" w14:paraId="0B311F03" w14:textId="77777777" w:rsidTr="00CA57C5">
        <w:trPr>
          <w:jc w:val="center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355" w:type="dxa"/>
            <w:shd w:val="clear" w:color="auto" w:fill="E7E6E6" w:themeFill="background2"/>
            <w:vAlign w:val="center"/>
          </w:tcPr>
          <w:p w14:paraId="08284022" w14:textId="74183282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C27B36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0B41A7" w14:paraId="52D6DB08" w14:textId="77777777" w:rsidTr="00083275">
        <w:tblPrEx>
          <w:jc w:val="left"/>
        </w:tblPrEx>
        <w:tc>
          <w:tcPr>
            <w:tcW w:w="1345" w:type="dxa"/>
            <w:vAlign w:val="center"/>
          </w:tcPr>
          <w:p w14:paraId="03C11963" w14:textId="6CE1F4AC" w:rsidR="000B41A7" w:rsidRPr="000B41A7" w:rsidRDefault="000B41A7" w:rsidP="000B41A7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21F7A9FB" w14:textId="119E512C" w:rsidR="000B41A7" w:rsidRPr="000B41A7" w:rsidRDefault="000B41A7" w:rsidP="000B41A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Data Entry Operator</w:t>
            </w:r>
          </w:p>
        </w:tc>
        <w:tc>
          <w:tcPr>
            <w:tcW w:w="5670" w:type="dxa"/>
          </w:tcPr>
          <w:p w14:paraId="3540D2CF" w14:textId="782BCCB2" w:rsidR="000B41A7" w:rsidRPr="000B41A7" w:rsidRDefault="000B41A7" w:rsidP="000B41A7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OST 105, OST 110</w:t>
            </w:r>
          </w:p>
        </w:tc>
        <w:tc>
          <w:tcPr>
            <w:tcW w:w="1355" w:type="dxa"/>
            <w:vAlign w:val="bottom"/>
          </w:tcPr>
          <w:p w14:paraId="12E413C3" w14:textId="3DA9462F" w:rsidR="000B41A7" w:rsidRPr="000B41A7" w:rsidRDefault="000B41A7" w:rsidP="000B41A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6</w:t>
            </w:r>
          </w:p>
        </w:tc>
      </w:tr>
      <w:tr w:rsidR="000B41A7" w14:paraId="249FFE5C" w14:textId="77777777" w:rsidTr="00083275">
        <w:tblPrEx>
          <w:jc w:val="left"/>
        </w:tblPrEx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79DAEC8" w14:textId="7EE3AEB0" w:rsidR="000B41A7" w:rsidRPr="000B41A7" w:rsidRDefault="000B41A7" w:rsidP="000B41A7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1746DF36" w14:textId="5C3B44FE" w:rsidR="000B41A7" w:rsidRPr="000B41A7" w:rsidRDefault="000B41A7" w:rsidP="000B41A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Financial Assistant Trainee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4EDE912" w14:textId="68793240" w:rsidR="000B41A7" w:rsidRPr="000B41A7" w:rsidRDefault="000B41A7" w:rsidP="000B41A7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ACT 101 or higher</w:t>
            </w:r>
            <w:r w:rsidR="006E1C7B">
              <w:rPr>
                <w:sz w:val="24"/>
                <w:szCs w:val="24"/>
              </w:rPr>
              <w:t>-</w:t>
            </w:r>
            <w:r w:rsidRPr="000B41A7">
              <w:rPr>
                <w:sz w:val="24"/>
                <w:szCs w:val="24"/>
              </w:rPr>
              <w:t>level Accounting course, MAT 105 or Higher</w:t>
            </w:r>
            <w:r w:rsidR="0032010E">
              <w:rPr>
                <w:sz w:val="24"/>
                <w:szCs w:val="24"/>
              </w:rPr>
              <w:t>-</w:t>
            </w:r>
            <w:r w:rsidRPr="000B41A7">
              <w:rPr>
                <w:sz w:val="24"/>
                <w:szCs w:val="24"/>
              </w:rPr>
              <w:t xml:space="preserve">level Quantitative Reasoning, OST 105, OST 110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061311D6" w14:textId="092E88D8" w:rsidR="000B41A7" w:rsidRPr="000B41A7" w:rsidRDefault="000B41A7" w:rsidP="000B41A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12</w:t>
            </w:r>
          </w:p>
        </w:tc>
      </w:tr>
      <w:tr w:rsidR="000B41A7" w14:paraId="6D10E731" w14:textId="77777777" w:rsidTr="00083275">
        <w:tblPrEx>
          <w:jc w:val="left"/>
        </w:tblPrEx>
        <w:tc>
          <w:tcPr>
            <w:tcW w:w="1345" w:type="dxa"/>
            <w:tcBorders>
              <w:bottom w:val="single" w:sz="2" w:space="0" w:color="auto"/>
            </w:tcBorders>
          </w:tcPr>
          <w:p w14:paraId="135BCDEF" w14:textId="3434DD02" w:rsidR="000B41A7" w:rsidRPr="000B41A7" w:rsidRDefault="000B41A7" w:rsidP="000B41A7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43F8155A" w14:textId="488B929E" w:rsidR="000B41A7" w:rsidRPr="000B41A7" w:rsidRDefault="000B41A7" w:rsidP="000B41A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Receptionist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1F57FB22" w14:textId="51BEE317" w:rsidR="000B41A7" w:rsidRPr="000B41A7" w:rsidRDefault="000B41A7" w:rsidP="000B41A7">
            <w:pPr>
              <w:tabs>
                <w:tab w:val="left" w:pos="5760"/>
              </w:tabs>
              <w:ind w:left="-14" w:right="-18" w:firstLine="14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 xml:space="preserve">ENG 101, OST 105, OST 110, OST 160 </w:t>
            </w:r>
          </w:p>
        </w:tc>
        <w:tc>
          <w:tcPr>
            <w:tcW w:w="1355" w:type="dxa"/>
            <w:tcBorders>
              <w:bottom w:val="single" w:sz="2" w:space="0" w:color="auto"/>
            </w:tcBorders>
            <w:vAlign w:val="bottom"/>
          </w:tcPr>
          <w:p w14:paraId="0D4A0E3D" w14:textId="55EA1963" w:rsidR="000B41A7" w:rsidRPr="000B41A7" w:rsidRDefault="000B41A7" w:rsidP="000B41A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12</w:t>
            </w:r>
          </w:p>
        </w:tc>
      </w:tr>
    </w:tbl>
    <w:p w14:paraId="3741EF5D" w14:textId="2B35482A" w:rsidR="005F43B3" w:rsidRPr="006E1C7B" w:rsidRDefault="005F43B3" w:rsidP="00985D29">
      <w:pPr>
        <w:pStyle w:val="Footer"/>
        <w:tabs>
          <w:tab w:val="clear" w:pos="9360"/>
          <w:tab w:val="left" w:pos="3690"/>
          <w:tab w:val="right" w:pos="10800"/>
        </w:tabs>
        <w:spacing w:before="120"/>
        <w:rPr>
          <w:rFonts w:cstheme="minorHAnsi"/>
          <w:bCs/>
          <w:i/>
          <w:iCs/>
          <w:sz w:val="24"/>
          <w:szCs w:val="24"/>
        </w:rPr>
      </w:pPr>
      <w:r w:rsidRPr="006E1C7B">
        <w:rPr>
          <w:rFonts w:cstheme="minorHAnsi"/>
          <w:bCs/>
          <w:i/>
          <w:iCs/>
          <w:sz w:val="24"/>
          <w:szCs w:val="24"/>
        </w:rPr>
        <w:t xml:space="preserve">Reviewed </w:t>
      </w:r>
      <w:proofErr w:type="gramStart"/>
      <w:r w:rsidRPr="006E1C7B">
        <w:rPr>
          <w:rFonts w:cstheme="minorHAnsi"/>
          <w:bCs/>
          <w:i/>
          <w:iCs/>
          <w:sz w:val="24"/>
          <w:szCs w:val="24"/>
        </w:rPr>
        <w:t>by:</w:t>
      </w:r>
      <w:proofErr w:type="gramEnd"/>
      <w:r w:rsidR="001B0F73" w:rsidRPr="006E1C7B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6E1C7B">
        <w:rPr>
          <w:rFonts w:cstheme="minorHAnsi"/>
          <w:bCs/>
          <w:i/>
          <w:iCs/>
          <w:sz w:val="24"/>
          <w:szCs w:val="24"/>
        </w:rPr>
        <w:tab/>
        <w:t>Effective Term:</w:t>
      </w:r>
      <w:r w:rsidR="00840571" w:rsidRPr="006E1C7B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6E1C7B">
        <w:rPr>
          <w:rFonts w:cstheme="minorHAnsi"/>
          <w:bCs/>
          <w:i/>
          <w:iCs/>
          <w:sz w:val="24"/>
          <w:szCs w:val="24"/>
        </w:rPr>
        <w:t>Fall 2021</w:t>
      </w:r>
      <w:r w:rsidR="000B41A7" w:rsidRPr="006E1C7B">
        <w:rPr>
          <w:rFonts w:cstheme="minorHAnsi"/>
          <w:bCs/>
          <w:i/>
          <w:iCs/>
          <w:sz w:val="24"/>
          <w:szCs w:val="24"/>
        </w:rPr>
        <w:tab/>
      </w:r>
      <w:r w:rsidRPr="006E1C7B">
        <w:rPr>
          <w:rFonts w:cstheme="minorHAnsi"/>
          <w:bCs/>
          <w:i/>
          <w:iCs/>
          <w:sz w:val="24"/>
          <w:szCs w:val="24"/>
        </w:rPr>
        <w:t xml:space="preserve">Review Date: </w:t>
      </w:r>
      <w:r w:rsidR="007C2822" w:rsidRPr="006E1C7B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6E1C7B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9A20" w14:textId="77777777" w:rsidR="00FF2428" w:rsidRDefault="00FF2428" w:rsidP="006636F0">
      <w:r>
        <w:separator/>
      </w:r>
    </w:p>
  </w:endnote>
  <w:endnote w:type="continuationSeparator" w:id="0">
    <w:p w14:paraId="2F5BB3AE" w14:textId="77777777" w:rsidR="00FF2428" w:rsidRDefault="00FF242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5625" w14:textId="77777777" w:rsidR="00FF2428" w:rsidRDefault="00FF2428" w:rsidP="006636F0">
      <w:r>
        <w:separator/>
      </w:r>
    </w:p>
  </w:footnote>
  <w:footnote w:type="continuationSeparator" w:id="0">
    <w:p w14:paraId="1555B2A5" w14:textId="77777777" w:rsidR="00FF2428" w:rsidRDefault="00FF242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32010E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32010E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32010E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2D14"/>
    <w:rsid w:val="00025CA5"/>
    <w:rsid w:val="00026BA4"/>
    <w:rsid w:val="0003127A"/>
    <w:rsid w:val="000360D5"/>
    <w:rsid w:val="00045240"/>
    <w:rsid w:val="00047647"/>
    <w:rsid w:val="000616DE"/>
    <w:rsid w:val="000668B5"/>
    <w:rsid w:val="0006787B"/>
    <w:rsid w:val="000721EA"/>
    <w:rsid w:val="0007354F"/>
    <w:rsid w:val="000852BE"/>
    <w:rsid w:val="000B41A7"/>
    <w:rsid w:val="000C2598"/>
    <w:rsid w:val="000C533C"/>
    <w:rsid w:val="0010536F"/>
    <w:rsid w:val="00110212"/>
    <w:rsid w:val="00113011"/>
    <w:rsid w:val="00115C4A"/>
    <w:rsid w:val="00120D2D"/>
    <w:rsid w:val="00123E6A"/>
    <w:rsid w:val="00144BBD"/>
    <w:rsid w:val="00150CD6"/>
    <w:rsid w:val="001629C6"/>
    <w:rsid w:val="001735C5"/>
    <w:rsid w:val="0018429D"/>
    <w:rsid w:val="00186A0F"/>
    <w:rsid w:val="00195D15"/>
    <w:rsid w:val="001A43F4"/>
    <w:rsid w:val="001A5F5D"/>
    <w:rsid w:val="001B0F73"/>
    <w:rsid w:val="001B32F6"/>
    <w:rsid w:val="001B43D5"/>
    <w:rsid w:val="001B65F6"/>
    <w:rsid w:val="001C03CF"/>
    <w:rsid w:val="001C2AC1"/>
    <w:rsid w:val="001D10C1"/>
    <w:rsid w:val="001D2DE7"/>
    <w:rsid w:val="001D3CF1"/>
    <w:rsid w:val="001E6344"/>
    <w:rsid w:val="002121AA"/>
    <w:rsid w:val="00213E23"/>
    <w:rsid w:val="002374AE"/>
    <w:rsid w:val="00244636"/>
    <w:rsid w:val="00260B82"/>
    <w:rsid w:val="002700F8"/>
    <w:rsid w:val="0028195B"/>
    <w:rsid w:val="002825D4"/>
    <w:rsid w:val="0029351D"/>
    <w:rsid w:val="002A19AB"/>
    <w:rsid w:val="002A6DCA"/>
    <w:rsid w:val="002C3EE1"/>
    <w:rsid w:val="002F669D"/>
    <w:rsid w:val="003104EC"/>
    <w:rsid w:val="003111E0"/>
    <w:rsid w:val="00311998"/>
    <w:rsid w:val="0032010E"/>
    <w:rsid w:val="003251BB"/>
    <w:rsid w:val="00334C02"/>
    <w:rsid w:val="00334DD6"/>
    <w:rsid w:val="003357E2"/>
    <w:rsid w:val="00343D45"/>
    <w:rsid w:val="00347C9A"/>
    <w:rsid w:val="003744F9"/>
    <w:rsid w:val="003965EE"/>
    <w:rsid w:val="00396B4A"/>
    <w:rsid w:val="003A4143"/>
    <w:rsid w:val="003C376A"/>
    <w:rsid w:val="003D490F"/>
    <w:rsid w:val="003F3379"/>
    <w:rsid w:val="004000E5"/>
    <w:rsid w:val="00422E47"/>
    <w:rsid w:val="004332E1"/>
    <w:rsid w:val="00441B15"/>
    <w:rsid w:val="00447D12"/>
    <w:rsid w:val="00452929"/>
    <w:rsid w:val="00463678"/>
    <w:rsid w:val="004653C3"/>
    <w:rsid w:val="004726BB"/>
    <w:rsid w:val="00473A67"/>
    <w:rsid w:val="00480D63"/>
    <w:rsid w:val="004950C5"/>
    <w:rsid w:val="004A02B4"/>
    <w:rsid w:val="004A4F63"/>
    <w:rsid w:val="004B6852"/>
    <w:rsid w:val="004C0BAD"/>
    <w:rsid w:val="004C6BDA"/>
    <w:rsid w:val="004D4440"/>
    <w:rsid w:val="004D6DB9"/>
    <w:rsid w:val="004E183A"/>
    <w:rsid w:val="004F0620"/>
    <w:rsid w:val="005155B0"/>
    <w:rsid w:val="00535E38"/>
    <w:rsid w:val="005622E8"/>
    <w:rsid w:val="00567227"/>
    <w:rsid w:val="00583288"/>
    <w:rsid w:val="00591E1C"/>
    <w:rsid w:val="00597E98"/>
    <w:rsid w:val="005A128C"/>
    <w:rsid w:val="005A3A6E"/>
    <w:rsid w:val="005A5BF8"/>
    <w:rsid w:val="005B4822"/>
    <w:rsid w:val="005B5AB7"/>
    <w:rsid w:val="005B5F99"/>
    <w:rsid w:val="005C7515"/>
    <w:rsid w:val="005D16A7"/>
    <w:rsid w:val="005D1C98"/>
    <w:rsid w:val="005E0F88"/>
    <w:rsid w:val="005E258C"/>
    <w:rsid w:val="005F3C38"/>
    <w:rsid w:val="005F43B3"/>
    <w:rsid w:val="005F60A9"/>
    <w:rsid w:val="005F7632"/>
    <w:rsid w:val="00605ECB"/>
    <w:rsid w:val="0061090C"/>
    <w:rsid w:val="00644403"/>
    <w:rsid w:val="0064737A"/>
    <w:rsid w:val="00650329"/>
    <w:rsid w:val="00651594"/>
    <w:rsid w:val="00657BFE"/>
    <w:rsid w:val="006636F0"/>
    <w:rsid w:val="00675B48"/>
    <w:rsid w:val="0067715F"/>
    <w:rsid w:val="006807CC"/>
    <w:rsid w:val="006A107B"/>
    <w:rsid w:val="006A2B34"/>
    <w:rsid w:val="006A47B4"/>
    <w:rsid w:val="006C21E9"/>
    <w:rsid w:val="006D76C0"/>
    <w:rsid w:val="006E1C7B"/>
    <w:rsid w:val="006F19D4"/>
    <w:rsid w:val="006F39A7"/>
    <w:rsid w:val="006F6BA5"/>
    <w:rsid w:val="006F733F"/>
    <w:rsid w:val="007208C8"/>
    <w:rsid w:val="0072340F"/>
    <w:rsid w:val="00740D33"/>
    <w:rsid w:val="00745074"/>
    <w:rsid w:val="00753882"/>
    <w:rsid w:val="00756D7D"/>
    <w:rsid w:val="00775539"/>
    <w:rsid w:val="007756A3"/>
    <w:rsid w:val="00783545"/>
    <w:rsid w:val="00792363"/>
    <w:rsid w:val="00795489"/>
    <w:rsid w:val="00795B2A"/>
    <w:rsid w:val="007A1B7D"/>
    <w:rsid w:val="007A29B5"/>
    <w:rsid w:val="007B4ACB"/>
    <w:rsid w:val="007C12F0"/>
    <w:rsid w:val="007C2621"/>
    <w:rsid w:val="007C2822"/>
    <w:rsid w:val="007C7AD1"/>
    <w:rsid w:val="007C7C16"/>
    <w:rsid w:val="007F32CF"/>
    <w:rsid w:val="00811AAB"/>
    <w:rsid w:val="00822A49"/>
    <w:rsid w:val="00822AB5"/>
    <w:rsid w:val="00825E02"/>
    <w:rsid w:val="00840571"/>
    <w:rsid w:val="00846D26"/>
    <w:rsid w:val="00851CFA"/>
    <w:rsid w:val="00877677"/>
    <w:rsid w:val="008A5168"/>
    <w:rsid w:val="008D6758"/>
    <w:rsid w:val="008E0529"/>
    <w:rsid w:val="008F085F"/>
    <w:rsid w:val="008F0D3B"/>
    <w:rsid w:val="008F189B"/>
    <w:rsid w:val="009243E9"/>
    <w:rsid w:val="009304C3"/>
    <w:rsid w:val="00940060"/>
    <w:rsid w:val="009452D0"/>
    <w:rsid w:val="00960E20"/>
    <w:rsid w:val="00983C1D"/>
    <w:rsid w:val="00985D29"/>
    <w:rsid w:val="00990A3F"/>
    <w:rsid w:val="009B1B64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76D0"/>
    <w:rsid w:val="00A84FF1"/>
    <w:rsid w:val="00A900D8"/>
    <w:rsid w:val="00AA122F"/>
    <w:rsid w:val="00AA41A4"/>
    <w:rsid w:val="00AC03A1"/>
    <w:rsid w:val="00AC3DC5"/>
    <w:rsid w:val="00AD34ED"/>
    <w:rsid w:val="00AD6BE9"/>
    <w:rsid w:val="00AE1A3E"/>
    <w:rsid w:val="00AE33C4"/>
    <w:rsid w:val="00AE490D"/>
    <w:rsid w:val="00AF6DBC"/>
    <w:rsid w:val="00B00FAC"/>
    <w:rsid w:val="00B058EF"/>
    <w:rsid w:val="00B15F87"/>
    <w:rsid w:val="00B213C8"/>
    <w:rsid w:val="00B66355"/>
    <w:rsid w:val="00B701FB"/>
    <w:rsid w:val="00B76740"/>
    <w:rsid w:val="00B81285"/>
    <w:rsid w:val="00BB4D1A"/>
    <w:rsid w:val="00BB6A05"/>
    <w:rsid w:val="00BC18D5"/>
    <w:rsid w:val="00BE2B06"/>
    <w:rsid w:val="00BE6C84"/>
    <w:rsid w:val="00BF4328"/>
    <w:rsid w:val="00C07140"/>
    <w:rsid w:val="00C14D76"/>
    <w:rsid w:val="00C1604D"/>
    <w:rsid w:val="00C16516"/>
    <w:rsid w:val="00C25233"/>
    <w:rsid w:val="00C25834"/>
    <w:rsid w:val="00C27B36"/>
    <w:rsid w:val="00C36A79"/>
    <w:rsid w:val="00C42933"/>
    <w:rsid w:val="00C617C3"/>
    <w:rsid w:val="00C63180"/>
    <w:rsid w:val="00C6755B"/>
    <w:rsid w:val="00C72951"/>
    <w:rsid w:val="00C778AF"/>
    <w:rsid w:val="00C918BB"/>
    <w:rsid w:val="00C97CEF"/>
    <w:rsid w:val="00CA05CC"/>
    <w:rsid w:val="00CA57C5"/>
    <w:rsid w:val="00CA6069"/>
    <w:rsid w:val="00CB38EB"/>
    <w:rsid w:val="00CD0FDD"/>
    <w:rsid w:val="00CD7B35"/>
    <w:rsid w:val="00CE4507"/>
    <w:rsid w:val="00CE5902"/>
    <w:rsid w:val="00CE7FFD"/>
    <w:rsid w:val="00CF7743"/>
    <w:rsid w:val="00D00DBF"/>
    <w:rsid w:val="00D15C04"/>
    <w:rsid w:val="00D20B37"/>
    <w:rsid w:val="00D43146"/>
    <w:rsid w:val="00D437F6"/>
    <w:rsid w:val="00D46ECE"/>
    <w:rsid w:val="00D7038B"/>
    <w:rsid w:val="00D811C0"/>
    <w:rsid w:val="00D94081"/>
    <w:rsid w:val="00DB35FD"/>
    <w:rsid w:val="00DB56FA"/>
    <w:rsid w:val="00DC03D3"/>
    <w:rsid w:val="00DC0FF1"/>
    <w:rsid w:val="00DD1389"/>
    <w:rsid w:val="00DD50E2"/>
    <w:rsid w:val="00DE2110"/>
    <w:rsid w:val="00DF6DB5"/>
    <w:rsid w:val="00E00E3C"/>
    <w:rsid w:val="00E17F41"/>
    <w:rsid w:val="00E267F4"/>
    <w:rsid w:val="00E27811"/>
    <w:rsid w:val="00E32E29"/>
    <w:rsid w:val="00E33456"/>
    <w:rsid w:val="00E631A4"/>
    <w:rsid w:val="00E67C43"/>
    <w:rsid w:val="00E70BF7"/>
    <w:rsid w:val="00E76221"/>
    <w:rsid w:val="00EA2807"/>
    <w:rsid w:val="00EA29AF"/>
    <w:rsid w:val="00ED6444"/>
    <w:rsid w:val="00EE00EE"/>
    <w:rsid w:val="00EE5F56"/>
    <w:rsid w:val="00F04EB5"/>
    <w:rsid w:val="00F10A0A"/>
    <w:rsid w:val="00F167E4"/>
    <w:rsid w:val="00F270A6"/>
    <w:rsid w:val="00F4296E"/>
    <w:rsid w:val="00F44A28"/>
    <w:rsid w:val="00F46579"/>
    <w:rsid w:val="00F52917"/>
    <w:rsid w:val="00F64D32"/>
    <w:rsid w:val="00F73E39"/>
    <w:rsid w:val="00F95B84"/>
    <w:rsid w:val="00FB0618"/>
    <w:rsid w:val="00FB6800"/>
    <w:rsid w:val="00FC05EF"/>
    <w:rsid w:val="00FC3FB1"/>
    <w:rsid w:val="00FD02BE"/>
    <w:rsid w:val="00FF114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2021-03-30T23:50:00Z</dcterms:created>
  <dcterms:modified xsi:type="dcterms:W3CDTF">2021-04-09T14:50:00Z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