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5B31E5E0" w:rsidR="00E70BF7" w:rsidRPr="00F2110D" w:rsidRDefault="00D437F6" w:rsidP="00E631A4">
      <w:pPr>
        <w:pStyle w:val="Title"/>
        <w:rPr>
          <w:color w:val="000000" w:themeColor="text1"/>
        </w:rPr>
      </w:pPr>
      <w:r w:rsidRPr="00F2110D">
        <w:rPr>
          <w:color w:val="000000" w:themeColor="text1"/>
        </w:rPr>
        <w:t xml:space="preserve"> </w:t>
      </w:r>
      <w:hyperlink r:id="rId10" w:history="1">
        <w:r w:rsidR="00EC4507" w:rsidRPr="007D5375">
          <w:rPr>
            <w:rStyle w:val="Hyperlink"/>
          </w:rPr>
          <w:t>Computerized Manufacturing and Machinin</w:t>
        </w:r>
        <w:r w:rsidR="00BD485D">
          <w:rPr>
            <w:rStyle w:val="Hyperlink"/>
          </w:rPr>
          <w:t>g</w:t>
        </w:r>
        <w:r w:rsidR="0047559B">
          <w:rPr>
            <w:rStyle w:val="Hyperlink"/>
          </w:rPr>
          <w:t xml:space="preserve"> -</w:t>
        </w:r>
        <w:r w:rsidR="00BD485D">
          <w:rPr>
            <w:rStyle w:val="Hyperlink"/>
          </w:rPr>
          <w:t xml:space="preserve"> </w:t>
        </w:r>
        <w:r w:rsidR="000816EE" w:rsidRPr="000816EE">
          <w:rPr>
            <w:rStyle w:val="Hyperlink"/>
          </w:rPr>
          <w:t xml:space="preserve">Machine Tool Operator II </w:t>
        </w:r>
      </w:hyperlink>
    </w:p>
    <w:p w14:paraId="160EDFA1" w14:textId="61903E0B" w:rsidR="004950C5" w:rsidRPr="00F2110D" w:rsidRDefault="00BD485D" w:rsidP="00123E6A">
      <w:pPr>
        <w:pStyle w:val="Subtitle"/>
        <w:rPr>
          <w:color w:val="000000" w:themeColor="text1"/>
        </w:rPr>
      </w:pPr>
      <w:r>
        <w:rPr>
          <w:color w:val="000000" w:themeColor="text1"/>
        </w:rPr>
        <w:t>Certificate</w:t>
      </w:r>
    </w:p>
    <w:p w14:paraId="38F4E28F" w14:textId="77777777" w:rsidR="00995E83" w:rsidRPr="00F2110D" w:rsidRDefault="00995E83" w:rsidP="00995E83">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961D4A">
        <w:rPr>
          <w:rFonts w:cstheme="minorHAnsi"/>
          <w:bCs/>
          <w:color w:val="000000" w:themeColor="text1"/>
          <w:sz w:val="24"/>
          <w:szCs w:val="24"/>
        </w:rPr>
        <w:t xml:space="preserve">Danny Roberts </w:t>
      </w:r>
      <w:r w:rsidRPr="00F2110D">
        <w:rPr>
          <w:rFonts w:cstheme="minorHAnsi"/>
          <w:bCs/>
          <w:color w:val="000000" w:themeColor="text1"/>
          <w:sz w:val="24"/>
          <w:szCs w:val="24"/>
        </w:rPr>
        <w:t>(</w:t>
      </w:r>
      <w:hyperlink r:id="rId11" w:history="1">
        <w:r w:rsidRPr="00010BA6">
          <w:rPr>
            <w:rStyle w:val="Hyperlink"/>
            <w:rFonts w:cstheme="minorHAnsi"/>
            <w:bCs/>
            <w:sz w:val="24"/>
            <w:szCs w:val="24"/>
          </w:rPr>
          <w:t>danny.roberts@kctcs.edu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Pr="007A1960">
        <w:rPr>
          <w:rFonts w:cstheme="minorHAnsi"/>
          <w:bCs/>
          <w:color w:val="000000" w:themeColor="text1"/>
          <w:sz w:val="24"/>
          <w:szCs w:val="24"/>
        </w:rPr>
        <w:t>859-246-6773</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56FAC04A" w14:textId="02DD660A" w:rsidR="00FF7C82" w:rsidRDefault="00FF7C82" w:rsidP="00AE33C4">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5949C0" w:rsidRPr="005949C0">
        <w:rPr>
          <w:i w:val="0"/>
          <w:iCs w:val="0"/>
          <w:color w:val="000000" w:themeColor="text1"/>
          <w:sz w:val="24"/>
          <w:szCs w:val="24"/>
        </w:rPr>
        <w:t xml:space="preserve">New students must start CMM classes in the </w:t>
      </w:r>
      <w:r w:rsidR="000816EE">
        <w:rPr>
          <w:i w:val="0"/>
          <w:iCs w:val="0"/>
          <w:color w:val="000000" w:themeColor="text1"/>
          <w:sz w:val="24"/>
          <w:szCs w:val="24"/>
        </w:rPr>
        <w:t>Fall</w:t>
      </w:r>
      <w:r w:rsidR="005949C0" w:rsidRPr="005949C0">
        <w:rPr>
          <w:i w:val="0"/>
          <w:iCs w:val="0"/>
          <w:color w:val="000000" w:themeColor="text1"/>
          <w:sz w:val="24"/>
          <w:szCs w:val="24"/>
        </w:rPr>
        <w:t xml:space="preserve"> semester.</w:t>
      </w:r>
    </w:p>
    <w:p w14:paraId="43AA3149" w14:textId="1719E1DE"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047"/>
        <w:gridCol w:w="1985"/>
      </w:tblGrid>
      <w:tr w:rsidR="00F2110D" w:rsidRPr="00F2110D" w14:paraId="750DB611" w14:textId="77777777" w:rsidTr="00DD338F">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047"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985"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B71FC" w:rsidRPr="00137ACF" w14:paraId="376C1BEB" w14:textId="77777777" w:rsidTr="00DD338F">
        <w:tc>
          <w:tcPr>
            <w:tcW w:w="4464" w:type="dxa"/>
          </w:tcPr>
          <w:p w14:paraId="5E05275F" w14:textId="174F540D"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CMM 114 Fundamentals of Machine Tools</w:t>
            </w:r>
          </w:p>
        </w:tc>
        <w:tc>
          <w:tcPr>
            <w:tcW w:w="864" w:type="dxa"/>
            <w:vAlign w:val="center"/>
          </w:tcPr>
          <w:p w14:paraId="06C44015" w14:textId="27AAE8F1" w:rsidR="00DB71FC" w:rsidRPr="00DB71FC" w:rsidRDefault="00DB71FC" w:rsidP="00DB71FC">
            <w:pPr>
              <w:tabs>
                <w:tab w:val="left" w:pos="5760"/>
              </w:tabs>
              <w:spacing w:after="120"/>
              <w:contextualSpacing/>
              <w:jc w:val="center"/>
              <w:rPr>
                <w:rFonts w:cstheme="minorHAnsi"/>
                <w:bCs/>
                <w:color w:val="000000" w:themeColor="text1"/>
                <w:sz w:val="24"/>
                <w:szCs w:val="24"/>
              </w:rPr>
            </w:pPr>
            <w:r w:rsidRPr="00DB71FC">
              <w:rPr>
                <w:rFonts w:cstheme="minorHAnsi"/>
                <w:sz w:val="24"/>
                <w:szCs w:val="24"/>
              </w:rPr>
              <w:t>6</w:t>
            </w:r>
          </w:p>
        </w:tc>
        <w:tc>
          <w:tcPr>
            <w:tcW w:w="720" w:type="dxa"/>
          </w:tcPr>
          <w:p w14:paraId="31DB0D91"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2047" w:type="dxa"/>
          </w:tcPr>
          <w:p w14:paraId="282D7EEA" w14:textId="77777777" w:rsidR="00DB71FC" w:rsidRPr="00DB71FC" w:rsidRDefault="00DB71FC" w:rsidP="00DB71FC">
            <w:pPr>
              <w:tabs>
                <w:tab w:val="left" w:pos="5760"/>
              </w:tabs>
              <w:spacing w:after="120"/>
              <w:contextualSpacing/>
              <w:rPr>
                <w:rFonts w:cstheme="minorHAnsi"/>
                <w:bCs/>
                <w:color w:val="000000" w:themeColor="text1"/>
                <w:sz w:val="24"/>
                <w:szCs w:val="24"/>
              </w:rPr>
            </w:pPr>
          </w:p>
        </w:tc>
        <w:tc>
          <w:tcPr>
            <w:tcW w:w="1985" w:type="dxa"/>
            <w:vAlign w:val="center"/>
          </w:tcPr>
          <w:p w14:paraId="746A91E6" w14:textId="62B72503"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Fall only</w:t>
            </w:r>
          </w:p>
        </w:tc>
      </w:tr>
      <w:tr w:rsidR="00DB71FC" w:rsidRPr="00137ACF" w14:paraId="332D6739" w14:textId="77777777" w:rsidTr="00DD338F">
        <w:tc>
          <w:tcPr>
            <w:tcW w:w="4464" w:type="dxa"/>
          </w:tcPr>
          <w:p w14:paraId="496879CB" w14:textId="404C8CE0"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CMM 118 Metrology/Control Charts</w:t>
            </w:r>
          </w:p>
        </w:tc>
        <w:tc>
          <w:tcPr>
            <w:tcW w:w="864" w:type="dxa"/>
          </w:tcPr>
          <w:p w14:paraId="48152B00" w14:textId="53C82973" w:rsidR="00DB71FC" w:rsidRPr="00DB71FC" w:rsidRDefault="00DB71FC" w:rsidP="00DB71FC">
            <w:pPr>
              <w:tabs>
                <w:tab w:val="left" w:pos="5760"/>
              </w:tabs>
              <w:spacing w:after="120"/>
              <w:contextualSpacing/>
              <w:jc w:val="center"/>
              <w:rPr>
                <w:rFonts w:cstheme="minorHAnsi"/>
                <w:bCs/>
                <w:color w:val="000000" w:themeColor="text1"/>
                <w:sz w:val="24"/>
                <w:szCs w:val="24"/>
              </w:rPr>
            </w:pPr>
            <w:r w:rsidRPr="00DB71FC">
              <w:rPr>
                <w:rFonts w:cstheme="minorHAnsi"/>
                <w:sz w:val="24"/>
                <w:szCs w:val="24"/>
              </w:rPr>
              <w:t>2</w:t>
            </w:r>
          </w:p>
        </w:tc>
        <w:tc>
          <w:tcPr>
            <w:tcW w:w="720" w:type="dxa"/>
          </w:tcPr>
          <w:p w14:paraId="6F1F7910"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2047" w:type="dxa"/>
          </w:tcPr>
          <w:p w14:paraId="77FD666D" w14:textId="77034D26" w:rsidR="00DB71FC" w:rsidRPr="00DB71FC" w:rsidRDefault="00DB71FC" w:rsidP="00DB71FC">
            <w:pPr>
              <w:tabs>
                <w:tab w:val="left" w:pos="5760"/>
              </w:tabs>
              <w:spacing w:after="120"/>
              <w:contextualSpacing/>
              <w:rPr>
                <w:rFonts w:cstheme="minorHAnsi"/>
                <w:bCs/>
                <w:color w:val="000000" w:themeColor="text1"/>
                <w:sz w:val="24"/>
                <w:szCs w:val="24"/>
              </w:rPr>
            </w:pPr>
          </w:p>
        </w:tc>
        <w:tc>
          <w:tcPr>
            <w:tcW w:w="1985" w:type="dxa"/>
          </w:tcPr>
          <w:p w14:paraId="4F4F6047" w14:textId="40EB1584"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Fall only</w:t>
            </w:r>
          </w:p>
        </w:tc>
      </w:tr>
      <w:tr w:rsidR="00DB71FC" w:rsidRPr="00137ACF" w14:paraId="0F890B72" w14:textId="77777777" w:rsidTr="00DD338F">
        <w:tc>
          <w:tcPr>
            <w:tcW w:w="4464" w:type="dxa"/>
          </w:tcPr>
          <w:p w14:paraId="37A0427D" w14:textId="7FFA77AC"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BRX 112 Blueprint Reading for Machinist</w:t>
            </w:r>
          </w:p>
        </w:tc>
        <w:tc>
          <w:tcPr>
            <w:tcW w:w="864" w:type="dxa"/>
          </w:tcPr>
          <w:p w14:paraId="1A237999" w14:textId="694E813B" w:rsidR="00DB71FC" w:rsidRPr="00DB71FC" w:rsidRDefault="00DB71FC" w:rsidP="00DB71FC">
            <w:pPr>
              <w:tabs>
                <w:tab w:val="left" w:pos="5760"/>
              </w:tabs>
              <w:spacing w:after="120"/>
              <w:contextualSpacing/>
              <w:jc w:val="center"/>
              <w:rPr>
                <w:rFonts w:cstheme="minorHAnsi"/>
                <w:bCs/>
                <w:color w:val="000000" w:themeColor="text1"/>
                <w:sz w:val="24"/>
                <w:szCs w:val="24"/>
              </w:rPr>
            </w:pPr>
            <w:r w:rsidRPr="00DB71FC">
              <w:rPr>
                <w:rFonts w:cstheme="minorHAnsi"/>
                <w:sz w:val="24"/>
                <w:szCs w:val="24"/>
              </w:rPr>
              <w:t>4</w:t>
            </w:r>
          </w:p>
        </w:tc>
        <w:tc>
          <w:tcPr>
            <w:tcW w:w="720" w:type="dxa"/>
          </w:tcPr>
          <w:p w14:paraId="5DFCA14C"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2047" w:type="dxa"/>
          </w:tcPr>
          <w:p w14:paraId="79627D3F" w14:textId="54346643" w:rsidR="00DB71FC" w:rsidRPr="00DB71FC" w:rsidRDefault="00DB71FC" w:rsidP="00DB71FC">
            <w:pPr>
              <w:tabs>
                <w:tab w:val="left" w:pos="5760"/>
              </w:tabs>
              <w:spacing w:after="120"/>
              <w:contextualSpacing/>
              <w:rPr>
                <w:rFonts w:cstheme="minorHAnsi"/>
                <w:bCs/>
                <w:color w:val="000000" w:themeColor="text1"/>
                <w:sz w:val="24"/>
                <w:szCs w:val="24"/>
              </w:rPr>
            </w:pPr>
          </w:p>
        </w:tc>
        <w:tc>
          <w:tcPr>
            <w:tcW w:w="1985" w:type="dxa"/>
          </w:tcPr>
          <w:p w14:paraId="526BE04F" w14:textId="03C0B491"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Fall only</w:t>
            </w:r>
          </w:p>
        </w:tc>
      </w:tr>
      <w:tr w:rsidR="00DB71FC" w:rsidRPr="00137ACF" w14:paraId="0E2E509F" w14:textId="77777777" w:rsidTr="00DD338F">
        <w:tc>
          <w:tcPr>
            <w:tcW w:w="4464" w:type="dxa"/>
            <w:vAlign w:val="center"/>
          </w:tcPr>
          <w:p w14:paraId="2A0E939A" w14:textId="13D54DF7"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sz w:val="24"/>
                <w:szCs w:val="24"/>
              </w:rPr>
              <w:t>Digital Literacy</w:t>
            </w:r>
          </w:p>
        </w:tc>
        <w:tc>
          <w:tcPr>
            <w:tcW w:w="864" w:type="dxa"/>
            <w:vAlign w:val="center"/>
          </w:tcPr>
          <w:p w14:paraId="0C41444E" w14:textId="60948567" w:rsidR="00DB71FC" w:rsidRPr="00DB71FC" w:rsidRDefault="00DB71FC" w:rsidP="00DB71FC">
            <w:pPr>
              <w:tabs>
                <w:tab w:val="left" w:pos="5760"/>
              </w:tabs>
              <w:spacing w:after="120"/>
              <w:contextualSpacing/>
              <w:jc w:val="center"/>
              <w:rPr>
                <w:rFonts w:cstheme="minorHAnsi"/>
                <w:bCs/>
                <w:color w:val="000000" w:themeColor="text1"/>
                <w:sz w:val="24"/>
                <w:szCs w:val="24"/>
              </w:rPr>
            </w:pPr>
            <w:r w:rsidRPr="00DB71FC">
              <w:rPr>
                <w:rFonts w:cstheme="minorHAnsi"/>
                <w:sz w:val="24"/>
                <w:szCs w:val="24"/>
              </w:rPr>
              <w:t>0 – 3</w:t>
            </w:r>
          </w:p>
        </w:tc>
        <w:tc>
          <w:tcPr>
            <w:tcW w:w="720" w:type="dxa"/>
          </w:tcPr>
          <w:p w14:paraId="3EE61125"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2047" w:type="dxa"/>
          </w:tcPr>
          <w:p w14:paraId="43D630D6" w14:textId="14D8F5DA" w:rsidR="00DB71FC" w:rsidRPr="00DB71FC" w:rsidRDefault="00DB71FC" w:rsidP="00DB71FC">
            <w:pPr>
              <w:tabs>
                <w:tab w:val="left" w:pos="5760"/>
              </w:tabs>
              <w:spacing w:after="120"/>
              <w:contextualSpacing/>
              <w:rPr>
                <w:rFonts w:cstheme="minorHAnsi"/>
                <w:bCs/>
                <w:color w:val="000000" w:themeColor="text1"/>
                <w:sz w:val="24"/>
                <w:szCs w:val="24"/>
              </w:rPr>
            </w:pPr>
          </w:p>
        </w:tc>
        <w:tc>
          <w:tcPr>
            <w:tcW w:w="1985" w:type="dxa"/>
          </w:tcPr>
          <w:p w14:paraId="15C6FEEC" w14:textId="5EE6B73E" w:rsidR="00DB71FC" w:rsidRPr="00DB71FC" w:rsidRDefault="00DB71FC" w:rsidP="00DB71FC">
            <w:pPr>
              <w:tabs>
                <w:tab w:val="left" w:pos="5760"/>
              </w:tabs>
              <w:spacing w:after="120"/>
              <w:contextualSpacing/>
              <w:rPr>
                <w:rFonts w:cstheme="minorHAnsi"/>
                <w:bCs/>
                <w:color w:val="000000" w:themeColor="text1"/>
                <w:sz w:val="24"/>
                <w:szCs w:val="24"/>
              </w:rPr>
            </w:pPr>
            <w:r>
              <w:rPr>
                <w:rFonts w:cstheme="minorHAnsi"/>
                <w:sz w:val="24"/>
                <w:szCs w:val="24"/>
              </w:rPr>
              <w:t>C</w:t>
            </w:r>
            <w:r w:rsidRPr="00DB71FC">
              <w:rPr>
                <w:rFonts w:cstheme="minorHAnsi"/>
                <w:sz w:val="24"/>
                <w:szCs w:val="24"/>
              </w:rPr>
              <w:t>ourse or competency exam</w:t>
            </w:r>
          </w:p>
        </w:tc>
      </w:tr>
      <w:tr w:rsidR="00F2110D" w:rsidRPr="00137ACF" w14:paraId="22C751F0" w14:textId="77777777" w:rsidTr="00DD338F">
        <w:tc>
          <w:tcPr>
            <w:tcW w:w="4464" w:type="dxa"/>
            <w:tcBorders>
              <w:bottom w:val="single" w:sz="4" w:space="0" w:color="auto"/>
            </w:tcBorders>
            <w:shd w:val="clear" w:color="auto" w:fill="D9D9D9" w:themeFill="background1" w:themeFillShade="D9"/>
          </w:tcPr>
          <w:p w14:paraId="336A3BC0" w14:textId="07753093" w:rsidR="00244636" w:rsidRPr="00137ACF" w:rsidRDefault="0024463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1E0ED554" w:rsidR="00244636" w:rsidRPr="00137ACF" w:rsidRDefault="008D213E"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1</w:t>
            </w:r>
            <w:r w:rsidR="006D18A4">
              <w:rPr>
                <w:rFonts w:cstheme="minorHAnsi"/>
                <w:bCs/>
                <w:color w:val="000000" w:themeColor="text1"/>
                <w:sz w:val="24"/>
                <w:szCs w:val="24"/>
              </w:rPr>
              <w:t>2</w:t>
            </w:r>
            <w:r w:rsidRPr="00137ACF">
              <w:rPr>
                <w:rFonts w:cstheme="minorHAnsi"/>
                <w:bCs/>
                <w:color w:val="000000" w:themeColor="text1"/>
                <w:sz w:val="24"/>
                <w:szCs w:val="24"/>
              </w:rPr>
              <w:t xml:space="preserve"> – 1</w:t>
            </w:r>
            <w:r w:rsidR="00DB71FC">
              <w:rPr>
                <w:rFonts w:cstheme="minorHAnsi"/>
                <w:bCs/>
                <w:color w:val="000000" w:themeColor="text1"/>
                <w:sz w:val="24"/>
                <w:szCs w:val="24"/>
              </w:rPr>
              <w:t>5</w:t>
            </w:r>
          </w:p>
        </w:tc>
        <w:tc>
          <w:tcPr>
            <w:tcW w:w="720" w:type="dxa"/>
            <w:tcBorders>
              <w:bottom w:val="single" w:sz="4" w:space="0" w:color="auto"/>
            </w:tcBorders>
            <w:shd w:val="clear" w:color="auto" w:fill="D9D9D9" w:themeFill="background1" w:themeFillShade="D9"/>
          </w:tcPr>
          <w:p w14:paraId="79071AB0"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2047" w:type="dxa"/>
            <w:tcBorders>
              <w:bottom w:val="single" w:sz="4" w:space="0" w:color="auto"/>
            </w:tcBorders>
            <w:shd w:val="clear" w:color="auto" w:fill="D9D9D9" w:themeFill="background1" w:themeFillShade="D9"/>
          </w:tcPr>
          <w:p w14:paraId="787D023E"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1985" w:type="dxa"/>
            <w:shd w:val="clear" w:color="auto" w:fill="D9D9D9" w:themeFill="background1" w:themeFillShade="D9"/>
          </w:tcPr>
          <w:p w14:paraId="6ECBFD75" w14:textId="77777777" w:rsidR="00244636" w:rsidRPr="00137ACF"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137ACF" w:rsidRDefault="00123E6A" w:rsidP="00123E6A">
      <w:pPr>
        <w:pStyle w:val="Caption"/>
        <w:spacing w:before="120" w:after="120"/>
        <w:rPr>
          <w:rFonts w:cstheme="minorHAnsi"/>
          <w:bCs/>
          <w:i w:val="0"/>
          <w:iCs w:val="0"/>
          <w:color w:val="000000" w:themeColor="text1"/>
          <w:sz w:val="24"/>
          <w:szCs w:val="24"/>
        </w:rPr>
      </w:pPr>
      <w:r w:rsidRPr="00F2110D">
        <w:rPr>
          <w:i w:val="0"/>
          <w:color w:val="000000" w:themeColor="text1"/>
          <w:sz w:val="24"/>
          <w:szCs w:val="24"/>
        </w:rPr>
        <w:t xml:space="preserve">Semester </w:t>
      </w:r>
      <w:r w:rsidR="00D437F6" w:rsidRPr="00F2110D">
        <w:rPr>
          <w:i w:val="0"/>
          <w:color w:val="000000" w:themeColor="text1"/>
          <w:sz w:val="24"/>
          <w:szCs w:val="24"/>
        </w:rPr>
        <w:fldChar w:fldCharType="begin"/>
      </w:r>
      <w:r w:rsidR="00D437F6" w:rsidRPr="00F2110D">
        <w:rPr>
          <w:i w:val="0"/>
          <w:color w:val="000000" w:themeColor="text1"/>
          <w:sz w:val="24"/>
          <w:szCs w:val="24"/>
        </w:rPr>
        <w:instrText xml:space="preserve"> SEQ Semester \* ARABIC </w:instrText>
      </w:r>
      <w:r w:rsidR="00D437F6" w:rsidRPr="00F2110D">
        <w:rPr>
          <w:i w:val="0"/>
          <w:color w:val="000000" w:themeColor="text1"/>
          <w:sz w:val="24"/>
          <w:szCs w:val="24"/>
        </w:rPr>
        <w:fldChar w:fldCharType="separate"/>
      </w:r>
      <w:r w:rsidRPr="00F2110D">
        <w:rPr>
          <w:i w:val="0"/>
          <w:color w:val="000000" w:themeColor="text1"/>
          <w:sz w:val="24"/>
          <w:szCs w:val="24"/>
        </w:rPr>
        <w:t>2</w:t>
      </w:r>
      <w:r w:rsidR="00D437F6" w:rsidRPr="00F2110D">
        <w:rPr>
          <w:i w:val="0"/>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47"/>
        <w:gridCol w:w="1985"/>
      </w:tblGrid>
      <w:tr w:rsidR="00F2110D" w:rsidRPr="00137ACF" w14:paraId="13B02391" w14:textId="77777777" w:rsidTr="00DD338F">
        <w:tc>
          <w:tcPr>
            <w:tcW w:w="4464" w:type="dxa"/>
            <w:shd w:val="clear" w:color="auto" w:fill="D0CECE" w:themeFill="background2" w:themeFillShade="E6"/>
          </w:tcPr>
          <w:p w14:paraId="4F637282" w14:textId="7CDD46BD" w:rsidR="00ED6444" w:rsidRPr="00137ACF" w:rsidRDefault="00D4314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137ACF" w:rsidRDefault="007A1B7D"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Grade</w:t>
            </w:r>
          </w:p>
        </w:tc>
        <w:tc>
          <w:tcPr>
            <w:tcW w:w="2047" w:type="dxa"/>
            <w:shd w:val="clear" w:color="auto" w:fill="D0CECE" w:themeFill="background2" w:themeFillShade="E6"/>
            <w:vAlign w:val="center"/>
          </w:tcPr>
          <w:p w14:paraId="7E1DACAA" w14:textId="4CDCD88F"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Prerequisites</w:t>
            </w:r>
          </w:p>
        </w:tc>
        <w:tc>
          <w:tcPr>
            <w:tcW w:w="1985" w:type="dxa"/>
            <w:shd w:val="clear" w:color="auto" w:fill="D0CECE" w:themeFill="background2" w:themeFillShade="E6"/>
            <w:vAlign w:val="center"/>
          </w:tcPr>
          <w:p w14:paraId="5B743207" w14:textId="4F6CC0D6"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Notes</w:t>
            </w:r>
          </w:p>
        </w:tc>
      </w:tr>
      <w:tr w:rsidR="00DC08BC" w:rsidRPr="00137ACF" w14:paraId="2F01C402" w14:textId="77777777" w:rsidTr="00DD338F">
        <w:tc>
          <w:tcPr>
            <w:tcW w:w="4464" w:type="dxa"/>
          </w:tcPr>
          <w:p w14:paraId="3A06D72B" w14:textId="17ABD875" w:rsidR="00DC08BC" w:rsidRPr="00DC08BC" w:rsidRDefault="00DC08BC" w:rsidP="00DC08BC">
            <w:pPr>
              <w:tabs>
                <w:tab w:val="left" w:pos="5760"/>
              </w:tabs>
              <w:spacing w:after="120"/>
              <w:contextualSpacing/>
              <w:rPr>
                <w:rFonts w:cstheme="minorHAnsi"/>
                <w:sz w:val="24"/>
                <w:szCs w:val="28"/>
              </w:rPr>
            </w:pPr>
            <w:r w:rsidRPr="00DC08BC">
              <w:rPr>
                <w:rFonts w:cstheme="minorHAnsi"/>
                <w:sz w:val="24"/>
                <w:szCs w:val="28"/>
              </w:rPr>
              <w:t>CMM 124 Applied Machining</w:t>
            </w:r>
          </w:p>
        </w:tc>
        <w:tc>
          <w:tcPr>
            <w:tcW w:w="864" w:type="dxa"/>
            <w:vAlign w:val="center"/>
          </w:tcPr>
          <w:p w14:paraId="3379651D" w14:textId="116DD22A" w:rsidR="00DC08BC" w:rsidRPr="00DC08BC" w:rsidRDefault="00DC08BC" w:rsidP="00DC08BC">
            <w:pPr>
              <w:tabs>
                <w:tab w:val="left" w:pos="5760"/>
              </w:tabs>
              <w:spacing w:after="120"/>
              <w:contextualSpacing/>
              <w:jc w:val="center"/>
              <w:rPr>
                <w:rFonts w:cstheme="minorHAnsi"/>
                <w:sz w:val="24"/>
                <w:szCs w:val="28"/>
              </w:rPr>
            </w:pPr>
            <w:r w:rsidRPr="00DC08BC">
              <w:rPr>
                <w:rFonts w:cstheme="minorHAnsi"/>
                <w:sz w:val="24"/>
                <w:szCs w:val="28"/>
              </w:rPr>
              <w:t>6</w:t>
            </w:r>
          </w:p>
        </w:tc>
        <w:tc>
          <w:tcPr>
            <w:tcW w:w="720" w:type="dxa"/>
          </w:tcPr>
          <w:p w14:paraId="5328D0DE"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720" w:type="dxa"/>
          </w:tcPr>
          <w:p w14:paraId="5FE1AB7D"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2047" w:type="dxa"/>
            <w:vAlign w:val="center"/>
          </w:tcPr>
          <w:p w14:paraId="6F7CC841" w14:textId="3D2455C6" w:rsidR="00DC08BC" w:rsidRPr="00DC08BC" w:rsidRDefault="00DC08BC" w:rsidP="00DC08BC">
            <w:pPr>
              <w:tabs>
                <w:tab w:val="left" w:pos="5760"/>
              </w:tabs>
              <w:spacing w:after="120"/>
              <w:contextualSpacing/>
              <w:rPr>
                <w:rFonts w:cstheme="minorHAnsi"/>
                <w:sz w:val="24"/>
                <w:szCs w:val="28"/>
              </w:rPr>
            </w:pPr>
            <w:r w:rsidRPr="00DC08BC">
              <w:rPr>
                <w:rFonts w:cstheme="minorHAnsi"/>
                <w:sz w:val="24"/>
                <w:szCs w:val="28"/>
              </w:rPr>
              <w:t>CMM 114</w:t>
            </w:r>
          </w:p>
        </w:tc>
        <w:tc>
          <w:tcPr>
            <w:tcW w:w="1985" w:type="dxa"/>
            <w:vAlign w:val="center"/>
          </w:tcPr>
          <w:p w14:paraId="211B4A65" w14:textId="35FB4F78" w:rsidR="00DC08BC" w:rsidRPr="00DC08BC" w:rsidRDefault="00DC08BC" w:rsidP="00DC08BC">
            <w:pPr>
              <w:tabs>
                <w:tab w:val="left" w:pos="5760"/>
              </w:tabs>
              <w:spacing w:after="120"/>
              <w:contextualSpacing/>
              <w:rPr>
                <w:rFonts w:cstheme="minorHAnsi"/>
                <w:sz w:val="24"/>
                <w:szCs w:val="28"/>
              </w:rPr>
            </w:pPr>
            <w:r w:rsidRPr="00DC08BC">
              <w:rPr>
                <w:rFonts w:cstheme="minorHAnsi"/>
                <w:sz w:val="24"/>
                <w:szCs w:val="28"/>
              </w:rPr>
              <w:t>Spring only</w:t>
            </w:r>
          </w:p>
        </w:tc>
      </w:tr>
      <w:tr w:rsidR="00DC08BC" w:rsidRPr="00137ACF" w14:paraId="29D2F28D" w14:textId="77777777" w:rsidTr="00DD338F">
        <w:tc>
          <w:tcPr>
            <w:tcW w:w="4464" w:type="dxa"/>
          </w:tcPr>
          <w:p w14:paraId="61880A8D" w14:textId="77777777" w:rsidR="00DC08BC" w:rsidRPr="00DC08BC" w:rsidRDefault="00DC08BC" w:rsidP="00DC08BC">
            <w:pPr>
              <w:tabs>
                <w:tab w:val="left" w:pos="5760"/>
              </w:tabs>
              <w:rPr>
                <w:rFonts w:cstheme="minorHAnsi"/>
                <w:b/>
                <w:sz w:val="24"/>
                <w:szCs w:val="28"/>
              </w:rPr>
            </w:pPr>
            <w:r w:rsidRPr="00DC08BC">
              <w:rPr>
                <w:rFonts w:cstheme="minorHAnsi"/>
                <w:sz w:val="24"/>
                <w:szCs w:val="28"/>
              </w:rPr>
              <w:t>CMM 134 Manual Programming CAD/CAM/CNC OR</w:t>
            </w:r>
          </w:p>
          <w:p w14:paraId="6B4DA63B" w14:textId="2600C1C7"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CMM 138 Intro to Prog</w:t>
            </w:r>
            <w:r w:rsidR="00DD338F">
              <w:rPr>
                <w:rFonts w:cstheme="minorHAnsi"/>
                <w:sz w:val="24"/>
                <w:szCs w:val="28"/>
              </w:rPr>
              <w:t>.</w:t>
            </w:r>
            <w:r w:rsidRPr="00DC08BC">
              <w:rPr>
                <w:rFonts w:cstheme="minorHAnsi"/>
                <w:sz w:val="24"/>
                <w:szCs w:val="28"/>
              </w:rPr>
              <w:t xml:space="preserve"> and CNC Machines</w:t>
            </w:r>
          </w:p>
        </w:tc>
        <w:tc>
          <w:tcPr>
            <w:tcW w:w="864" w:type="dxa"/>
            <w:vAlign w:val="center"/>
          </w:tcPr>
          <w:p w14:paraId="1CEF2052" w14:textId="613D7D7B" w:rsidR="00DC08BC" w:rsidRPr="00DC08BC" w:rsidRDefault="00DC08BC" w:rsidP="00DC08BC">
            <w:pPr>
              <w:tabs>
                <w:tab w:val="left" w:pos="5760"/>
              </w:tabs>
              <w:spacing w:after="120"/>
              <w:contextualSpacing/>
              <w:jc w:val="center"/>
              <w:rPr>
                <w:rFonts w:cstheme="minorHAnsi"/>
                <w:bCs/>
                <w:color w:val="000000" w:themeColor="text1"/>
                <w:sz w:val="24"/>
                <w:szCs w:val="28"/>
              </w:rPr>
            </w:pPr>
            <w:r w:rsidRPr="00DC08BC">
              <w:rPr>
                <w:rFonts w:cstheme="minorHAnsi"/>
                <w:sz w:val="24"/>
                <w:szCs w:val="28"/>
              </w:rPr>
              <w:t>6</w:t>
            </w:r>
          </w:p>
        </w:tc>
        <w:tc>
          <w:tcPr>
            <w:tcW w:w="720" w:type="dxa"/>
          </w:tcPr>
          <w:p w14:paraId="1CB79912"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720" w:type="dxa"/>
          </w:tcPr>
          <w:p w14:paraId="4A78129E"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2047" w:type="dxa"/>
            <w:vAlign w:val="center"/>
          </w:tcPr>
          <w:p w14:paraId="7B6F1162" w14:textId="0F03B187"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CMM 114</w:t>
            </w:r>
          </w:p>
        </w:tc>
        <w:tc>
          <w:tcPr>
            <w:tcW w:w="1985" w:type="dxa"/>
            <w:vAlign w:val="center"/>
          </w:tcPr>
          <w:p w14:paraId="6EFAE292" w14:textId="1BBE335B"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Spring only</w:t>
            </w:r>
          </w:p>
        </w:tc>
      </w:tr>
      <w:tr w:rsidR="00DC08BC" w:rsidRPr="00137ACF" w14:paraId="54FE695B" w14:textId="77777777" w:rsidTr="00DD338F">
        <w:tc>
          <w:tcPr>
            <w:tcW w:w="4464" w:type="dxa"/>
            <w:vAlign w:val="center"/>
          </w:tcPr>
          <w:p w14:paraId="6751302A" w14:textId="1D626338"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Social and Behavioral Science OR Natural Sciences OR Quantitative Reasoning</w:t>
            </w:r>
          </w:p>
        </w:tc>
        <w:tc>
          <w:tcPr>
            <w:tcW w:w="864" w:type="dxa"/>
            <w:vAlign w:val="center"/>
          </w:tcPr>
          <w:p w14:paraId="30B1A7D5" w14:textId="2939B610" w:rsidR="00DC08BC" w:rsidRPr="00DC08BC" w:rsidRDefault="00DC08BC" w:rsidP="00DC08BC">
            <w:pPr>
              <w:tabs>
                <w:tab w:val="left" w:pos="5760"/>
              </w:tabs>
              <w:spacing w:after="120"/>
              <w:contextualSpacing/>
              <w:jc w:val="center"/>
              <w:rPr>
                <w:rFonts w:cstheme="minorHAnsi"/>
                <w:bCs/>
                <w:color w:val="000000" w:themeColor="text1"/>
                <w:sz w:val="24"/>
                <w:szCs w:val="28"/>
              </w:rPr>
            </w:pPr>
            <w:r w:rsidRPr="00DC08BC">
              <w:rPr>
                <w:rFonts w:cstheme="minorHAnsi"/>
                <w:sz w:val="24"/>
                <w:szCs w:val="28"/>
              </w:rPr>
              <w:t>3</w:t>
            </w:r>
          </w:p>
        </w:tc>
        <w:tc>
          <w:tcPr>
            <w:tcW w:w="720" w:type="dxa"/>
            <w:tcBorders>
              <w:bottom w:val="single" w:sz="4" w:space="0" w:color="auto"/>
            </w:tcBorders>
          </w:tcPr>
          <w:p w14:paraId="2A80516D"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720" w:type="dxa"/>
            <w:tcBorders>
              <w:bottom w:val="single" w:sz="4" w:space="0" w:color="auto"/>
            </w:tcBorders>
          </w:tcPr>
          <w:p w14:paraId="17C07B2C"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2047" w:type="dxa"/>
            <w:tcBorders>
              <w:bottom w:val="single" w:sz="4" w:space="0" w:color="auto"/>
            </w:tcBorders>
          </w:tcPr>
          <w:p w14:paraId="68A80A14" w14:textId="2528E467" w:rsidR="00DC08BC" w:rsidRPr="00DC08BC" w:rsidRDefault="00DC08BC" w:rsidP="00DC08BC">
            <w:pPr>
              <w:tabs>
                <w:tab w:val="left" w:pos="5760"/>
              </w:tabs>
              <w:spacing w:after="120"/>
              <w:contextualSpacing/>
              <w:rPr>
                <w:rFonts w:cstheme="minorHAnsi"/>
                <w:bCs/>
                <w:color w:val="000000" w:themeColor="text1"/>
                <w:sz w:val="24"/>
                <w:szCs w:val="28"/>
              </w:rPr>
            </w:pPr>
          </w:p>
        </w:tc>
        <w:tc>
          <w:tcPr>
            <w:tcW w:w="1985" w:type="dxa"/>
          </w:tcPr>
          <w:p w14:paraId="4E41FFC8" w14:textId="2DEFEEC7" w:rsidR="00DC08BC" w:rsidRPr="00DC08BC" w:rsidRDefault="00DC08BC" w:rsidP="00DC08BC">
            <w:pPr>
              <w:tabs>
                <w:tab w:val="left" w:pos="5760"/>
              </w:tabs>
              <w:spacing w:after="120"/>
              <w:contextualSpacing/>
              <w:rPr>
                <w:rFonts w:cstheme="minorHAnsi"/>
                <w:bCs/>
                <w:color w:val="000000" w:themeColor="text1"/>
                <w:sz w:val="24"/>
                <w:szCs w:val="28"/>
              </w:rPr>
            </w:pPr>
          </w:p>
        </w:tc>
      </w:tr>
      <w:tr w:rsidR="00F2110D" w:rsidRPr="00137ACF" w14:paraId="7B49ADF4" w14:textId="77777777" w:rsidTr="00DD338F">
        <w:tc>
          <w:tcPr>
            <w:tcW w:w="4464" w:type="dxa"/>
            <w:tcBorders>
              <w:bottom w:val="single" w:sz="4" w:space="0" w:color="auto"/>
            </w:tcBorders>
            <w:shd w:val="clear" w:color="auto" w:fill="D9D9D9" w:themeFill="background1" w:themeFillShade="D9"/>
          </w:tcPr>
          <w:p w14:paraId="0EF122DE" w14:textId="1829BC82" w:rsidR="00244636" w:rsidRPr="00137ACF" w:rsidRDefault="0024463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67AB8635" w:rsidR="00244636" w:rsidRPr="00137ACF" w:rsidRDefault="00F9682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2047" w:type="dxa"/>
            <w:tcBorders>
              <w:bottom w:val="single" w:sz="4" w:space="0" w:color="auto"/>
            </w:tcBorders>
            <w:shd w:val="clear" w:color="auto" w:fill="D9D9D9" w:themeFill="background1" w:themeFillShade="D9"/>
          </w:tcPr>
          <w:p w14:paraId="05D8FAA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1985" w:type="dxa"/>
            <w:tcBorders>
              <w:bottom w:val="single" w:sz="4" w:space="0" w:color="auto"/>
            </w:tcBorders>
            <w:shd w:val="clear" w:color="auto" w:fill="D9D9D9" w:themeFill="background1" w:themeFillShade="D9"/>
          </w:tcPr>
          <w:p w14:paraId="701546CA"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DD338F">
        <w:tc>
          <w:tcPr>
            <w:tcW w:w="4464" w:type="dxa"/>
            <w:shd w:val="clear" w:color="auto" w:fill="D9D9D9" w:themeFill="background1" w:themeFillShade="D9"/>
          </w:tcPr>
          <w:p w14:paraId="5FD13D7E" w14:textId="7AE70F5C"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F9682F">
              <w:rPr>
                <w:rFonts w:cstheme="minorHAnsi"/>
                <w:bCs/>
                <w:color w:val="000000" w:themeColor="text1"/>
                <w:sz w:val="24"/>
                <w:szCs w:val="24"/>
              </w:rPr>
              <w:t>Certificate</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1E8589BC" w:rsidR="00F95B84" w:rsidRPr="00F2110D" w:rsidRDefault="00F9682F"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w:t>
            </w:r>
            <w:r w:rsidR="00DC08BC">
              <w:rPr>
                <w:rFonts w:cstheme="minorHAnsi"/>
                <w:bCs/>
                <w:color w:val="000000" w:themeColor="text1"/>
                <w:sz w:val="24"/>
                <w:szCs w:val="24"/>
              </w:rPr>
              <w:t>7</w:t>
            </w:r>
            <w:r w:rsidR="0064726D">
              <w:rPr>
                <w:rFonts w:cstheme="minorHAnsi"/>
                <w:bCs/>
                <w:color w:val="000000" w:themeColor="text1"/>
                <w:sz w:val="24"/>
                <w:szCs w:val="24"/>
              </w:rPr>
              <w:t xml:space="preserve"> – </w:t>
            </w:r>
            <w:r>
              <w:rPr>
                <w:rFonts w:cstheme="minorHAnsi"/>
                <w:bCs/>
                <w:color w:val="000000" w:themeColor="text1"/>
                <w:sz w:val="24"/>
                <w:szCs w:val="24"/>
              </w:rPr>
              <w:t>3</w:t>
            </w:r>
            <w:r w:rsidR="00DC08BC">
              <w:rPr>
                <w:rFonts w:cstheme="minorHAnsi"/>
                <w:bCs/>
                <w:color w:val="000000" w:themeColor="text1"/>
                <w:sz w:val="24"/>
                <w:szCs w:val="24"/>
              </w:rPr>
              <w:t>0</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047"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985"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222F97E"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F9682F">
        <w:rPr>
          <w:rFonts w:cstheme="minorHAnsi"/>
          <w:bCs/>
          <w:color w:val="000000" w:themeColor="text1"/>
          <w:sz w:val="24"/>
          <w:szCs w:val="24"/>
        </w:rPr>
        <w:t>Certificate</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519069C5" w14:textId="2747AC85" w:rsidR="00DC08BC" w:rsidRPr="00DD338F" w:rsidRDefault="00DC08BC" w:rsidP="00DC08BC">
      <w:pPr>
        <w:pStyle w:val="Footer"/>
        <w:tabs>
          <w:tab w:val="clear" w:pos="9360"/>
          <w:tab w:val="right" w:pos="10800"/>
        </w:tabs>
        <w:spacing w:before="120" w:after="120"/>
        <w:rPr>
          <w:rFonts w:cstheme="minorHAnsi"/>
          <w:b/>
          <w:color w:val="000000" w:themeColor="text1"/>
          <w:sz w:val="24"/>
          <w:szCs w:val="24"/>
        </w:rPr>
      </w:pPr>
      <w:r w:rsidRPr="00DD338F">
        <w:rPr>
          <w:rFonts w:cstheme="minorHAnsi"/>
          <w:b/>
          <w:color w:val="000000" w:themeColor="text1"/>
          <w:sz w:val="24"/>
          <w:szCs w:val="24"/>
        </w:rPr>
        <w:t>Additional Information</w:t>
      </w:r>
    </w:p>
    <w:p w14:paraId="27D54645" w14:textId="77777777" w:rsidR="00DD338F" w:rsidRPr="00DD338F" w:rsidRDefault="00DD338F" w:rsidP="00DD338F">
      <w:pPr>
        <w:pStyle w:val="Footer"/>
        <w:tabs>
          <w:tab w:val="right" w:pos="10800"/>
        </w:tabs>
        <w:spacing w:before="120" w:after="120"/>
        <w:rPr>
          <w:rFonts w:cstheme="minorHAnsi"/>
          <w:bCs/>
          <w:color w:val="000000" w:themeColor="text1"/>
          <w:sz w:val="24"/>
          <w:szCs w:val="24"/>
        </w:rPr>
      </w:pPr>
      <w:r w:rsidRPr="00DD338F">
        <w:rPr>
          <w:rFonts w:cstheme="minorHAnsi"/>
          <w:bCs/>
          <w:color w:val="000000" w:themeColor="text1"/>
          <w:sz w:val="24"/>
          <w:szCs w:val="24"/>
        </w:rPr>
        <w:t xml:space="preserve">General Education courses (math, natural sciences, writing, social and behavioral sciences, and heritage or humanities) can be taken in any order.  It is recommended that math be taken in the first semester if possible.  </w:t>
      </w:r>
    </w:p>
    <w:p w14:paraId="5773CC3F" w14:textId="77777777" w:rsidR="00DD338F" w:rsidRPr="00DD338F" w:rsidRDefault="00DD338F" w:rsidP="00DD338F">
      <w:pPr>
        <w:pStyle w:val="Footer"/>
        <w:tabs>
          <w:tab w:val="right" w:pos="10800"/>
        </w:tabs>
        <w:spacing w:before="120" w:after="120"/>
        <w:rPr>
          <w:rFonts w:cstheme="minorHAnsi"/>
          <w:bCs/>
          <w:color w:val="000000" w:themeColor="text1"/>
          <w:sz w:val="24"/>
          <w:szCs w:val="24"/>
        </w:rPr>
      </w:pPr>
      <w:r w:rsidRPr="00DD338F">
        <w:rPr>
          <w:rFonts w:cstheme="minorHAnsi"/>
          <w:bCs/>
          <w:color w:val="000000" w:themeColor="text1"/>
          <w:sz w:val="24"/>
          <w:szCs w:val="24"/>
        </w:rPr>
        <w:t>Students must earn a grade of C or better in each CMM and BRX course.</w:t>
      </w:r>
    </w:p>
    <w:p w14:paraId="1FC71C96" w14:textId="77777777" w:rsidR="00DD338F" w:rsidRPr="00DD338F" w:rsidRDefault="00DD338F" w:rsidP="00DD338F">
      <w:pPr>
        <w:pStyle w:val="Footer"/>
        <w:tabs>
          <w:tab w:val="right" w:pos="10800"/>
        </w:tabs>
        <w:spacing w:before="120" w:after="120"/>
        <w:contextualSpacing/>
        <w:rPr>
          <w:rFonts w:cstheme="minorHAnsi"/>
          <w:bCs/>
          <w:color w:val="000000" w:themeColor="text1"/>
          <w:sz w:val="24"/>
          <w:szCs w:val="24"/>
        </w:rPr>
      </w:pPr>
      <w:r w:rsidRPr="00DD338F">
        <w:rPr>
          <w:rFonts w:cstheme="minorHAnsi"/>
          <w:bCs/>
          <w:color w:val="000000" w:themeColor="text1"/>
          <w:sz w:val="24"/>
          <w:szCs w:val="24"/>
        </w:rPr>
        <w:t>Alternate course numbers that are equivalent to courses listed in the above plan:</w:t>
      </w:r>
    </w:p>
    <w:p w14:paraId="34A0619D" w14:textId="77777777" w:rsidR="00DD338F" w:rsidRPr="00DD338F" w:rsidRDefault="00DD338F" w:rsidP="00995E83">
      <w:pPr>
        <w:pStyle w:val="Footer"/>
        <w:tabs>
          <w:tab w:val="right" w:pos="10800"/>
        </w:tabs>
        <w:spacing w:before="120" w:after="120"/>
        <w:ind w:left="720"/>
        <w:contextualSpacing/>
        <w:rPr>
          <w:rFonts w:cstheme="minorHAnsi"/>
          <w:bCs/>
          <w:color w:val="000000" w:themeColor="text1"/>
          <w:sz w:val="24"/>
          <w:szCs w:val="24"/>
        </w:rPr>
      </w:pPr>
      <w:r w:rsidRPr="00DD338F">
        <w:rPr>
          <w:rFonts w:cstheme="minorHAnsi"/>
          <w:bCs/>
          <w:color w:val="000000" w:themeColor="text1"/>
          <w:sz w:val="24"/>
          <w:szCs w:val="24"/>
        </w:rPr>
        <w:t>CMM 110 and CMM 112 = CMM 114</w:t>
      </w:r>
    </w:p>
    <w:p w14:paraId="07CD8394" w14:textId="77777777" w:rsidR="00DD338F" w:rsidRPr="00DD338F" w:rsidRDefault="00DD338F" w:rsidP="00995E83">
      <w:pPr>
        <w:pStyle w:val="Footer"/>
        <w:tabs>
          <w:tab w:val="right" w:pos="10800"/>
        </w:tabs>
        <w:spacing w:before="120" w:after="120"/>
        <w:ind w:left="720"/>
        <w:contextualSpacing/>
        <w:rPr>
          <w:rFonts w:cstheme="minorHAnsi"/>
          <w:bCs/>
          <w:color w:val="000000" w:themeColor="text1"/>
          <w:sz w:val="24"/>
          <w:szCs w:val="24"/>
        </w:rPr>
      </w:pPr>
      <w:r w:rsidRPr="00DD338F">
        <w:rPr>
          <w:rFonts w:cstheme="minorHAnsi"/>
          <w:bCs/>
          <w:color w:val="000000" w:themeColor="text1"/>
          <w:sz w:val="24"/>
          <w:szCs w:val="24"/>
        </w:rPr>
        <w:t>BRX 110 and BRX 201 = BRX 112</w:t>
      </w:r>
    </w:p>
    <w:p w14:paraId="723D7970" w14:textId="77777777" w:rsidR="00DD338F" w:rsidRPr="00DD338F" w:rsidRDefault="00DD338F" w:rsidP="00995E83">
      <w:pPr>
        <w:pStyle w:val="Footer"/>
        <w:tabs>
          <w:tab w:val="right" w:pos="10800"/>
        </w:tabs>
        <w:spacing w:before="120" w:after="120"/>
        <w:ind w:left="720"/>
        <w:contextualSpacing/>
        <w:rPr>
          <w:rFonts w:cstheme="minorHAnsi"/>
          <w:bCs/>
          <w:color w:val="000000" w:themeColor="text1"/>
          <w:sz w:val="24"/>
          <w:szCs w:val="24"/>
        </w:rPr>
      </w:pPr>
      <w:r w:rsidRPr="00DD338F">
        <w:rPr>
          <w:rFonts w:cstheme="minorHAnsi"/>
          <w:bCs/>
          <w:color w:val="000000" w:themeColor="text1"/>
          <w:sz w:val="24"/>
          <w:szCs w:val="24"/>
        </w:rPr>
        <w:t>CMM 120 and CMM 122 = CMM 124</w:t>
      </w:r>
    </w:p>
    <w:p w14:paraId="03B22151" w14:textId="3B68B220" w:rsidR="00DC08BC" w:rsidRDefault="00DD338F" w:rsidP="00995E83">
      <w:pPr>
        <w:pStyle w:val="Footer"/>
        <w:tabs>
          <w:tab w:val="clear" w:pos="9360"/>
          <w:tab w:val="right" w:pos="10800"/>
        </w:tabs>
        <w:spacing w:before="120" w:after="120"/>
        <w:ind w:left="720"/>
        <w:rPr>
          <w:rFonts w:cstheme="minorHAnsi"/>
          <w:bCs/>
          <w:color w:val="000000" w:themeColor="text1"/>
          <w:sz w:val="24"/>
          <w:szCs w:val="24"/>
        </w:rPr>
      </w:pPr>
      <w:r w:rsidRPr="00DD338F">
        <w:rPr>
          <w:rFonts w:cstheme="minorHAnsi"/>
          <w:bCs/>
          <w:color w:val="000000" w:themeColor="text1"/>
          <w:sz w:val="24"/>
          <w:szCs w:val="24"/>
        </w:rPr>
        <w:t>CMM 130 and CMM 134 = CMM 134</w:t>
      </w:r>
    </w:p>
    <w:p w14:paraId="3A5DB051" w14:textId="0401BBDB" w:rsidR="005F43B3" w:rsidRPr="00995E83"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995E83">
        <w:rPr>
          <w:rFonts w:cstheme="minorHAnsi"/>
          <w:bCs/>
          <w:i/>
          <w:iCs/>
          <w:color w:val="000000" w:themeColor="text1"/>
          <w:sz w:val="24"/>
          <w:szCs w:val="24"/>
        </w:rPr>
        <w:t xml:space="preserve">Reviewed </w:t>
      </w:r>
      <w:proofErr w:type="gramStart"/>
      <w:r w:rsidRPr="00995E83">
        <w:rPr>
          <w:rFonts w:cstheme="minorHAnsi"/>
          <w:bCs/>
          <w:i/>
          <w:iCs/>
          <w:color w:val="000000" w:themeColor="text1"/>
          <w:sz w:val="24"/>
          <w:szCs w:val="24"/>
        </w:rPr>
        <w:t>by:</w:t>
      </w:r>
      <w:proofErr w:type="gramEnd"/>
      <w:r w:rsidR="003122C9" w:rsidRPr="00995E83">
        <w:rPr>
          <w:rFonts w:cstheme="minorHAnsi"/>
          <w:bCs/>
          <w:i/>
          <w:iCs/>
          <w:color w:val="000000" w:themeColor="text1"/>
          <w:sz w:val="24"/>
          <w:szCs w:val="24"/>
        </w:rPr>
        <w:t xml:space="preserve"> Danny Roberts</w:t>
      </w:r>
      <w:r w:rsidRPr="00995E83">
        <w:rPr>
          <w:rFonts w:cstheme="minorHAnsi"/>
          <w:bCs/>
          <w:i/>
          <w:iCs/>
          <w:color w:val="000000" w:themeColor="text1"/>
          <w:sz w:val="24"/>
          <w:szCs w:val="24"/>
        </w:rPr>
        <w:tab/>
      </w:r>
      <w:r w:rsidRPr="00995E83">
        <w:rPr>
          <w:rFonts w:cstheme="minorHAnsi"/>
          <w:bCs/>
          <w:i/>
          <w:iCs/>
          <w:color w:val="000000" w:themeColor="text1"/>
          <w:sz w:val="24"/>
          <w:szCs w:val="24"/>
        </w:rPr>
        <w:tab/>
        <w:t xml:space="preserve"> Effective Term:</w:t>
      </w:r>
      <w:r w:rsidR="00840571" w:rsidRPr="00995E83">
        <w:rPr>
          <w:rFonts w:cstheme="minorHAnsi"/>
          <w:bCs/>
          <w:i/>
          <w:iCs/>
          <w:color w:val="000000" w:themeColor="text1"/>
          <w:sz w:val="24"/>
          <w:szCs w:val="24"/>
        </w:rPr>
        <w:t xml:space="preserve"> </w:t>
      </w:r>
      <w:r w:rsidR="003122C9" w:rsidRPr="00995E83">
        <w:rPr>
          <w:rFonts w:cstheme="minorHAnsi"/>
          <w:bCs/>
          <w:i/>
          <w:iCs/>
          <w:color w:val="000000" w:themeColor="text1"/>
          <w:sz w:val="24"/>
          <w:szCs w:val="24"/>
        </w:rPr>
        <w:t>Fall 2021</w:t>
      </w:r>
    </w:p>
    <w:p w14:paraId="3741EF5D" w14:textId="269ABF47" w:rsidR="005F43B3" w:rsidRPr="00995E83"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995E83">
        <w:rPr>
          <w:rFonts w:cstheme="minorHAnsi"/>
          <w:bCs/>
          <w:i/>
          <w:iCs/>
          <w:color w:val="000000" w:themeColor="text1"/>
          <w:sz w:val="24"/>
          <w:szCs w:val="24"/>
        </w:rPr>
        <w:tab/>
      </w:r>
      <w:r w:rsidRPr="00995E83">
        <w:rPr>
          <w:rFonts w:cstheme="minorHAnsi"/>
          <w:bCs/>
          <w:i/>
          <w:iCs/>
          <w:color w:val="000000" w:themeColor="text1"/>
          <w:sz w:val="24"/>
          <w:szCs w:val="24"/>
        </w:rPr>
        <w:tab/>
        <w:t>Review Date:</w:t>
      </w:r>
      <w:r w:rsidR="003122C9" w:rsidRPr="00995E83">
        <w:rPr>
          <w:rFonts w:cstheme="minorHAnsi"/>
          <w:bCs/>
          <w:i/>
          <w:iCs/>
          <w:color w:val="000000" w:themeColor="text1"/>
          <w:sz w:val="24"/>
          <w:szCs w:val="24"/>
        </w:rPr>
        <w:t xml:space="preserve"> 2-10-2021</w:t>
      </w:r>
      <w:r w:rsidRPr="00995E83">
        <w:rPr>
          <w:rFonts w:cstheme="minorHAnsi"/>
          <w:bCs/>
          <w:i/>
          <w:iCs/>
          <w:color w:val="000000" w:themeColor="text1"/>
          <w:sz w:val="24"/>
          <w:szCs w:val="24"/>
        </w:rPr>
        <w:t xml:space="preserve"> </w:t>
      </w:r>
    </w:p>
    <w:sectPr w:rsidR="005F43B3" w:rsidRPr="00995E83"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F25D" w14:textId="77777777" w:rsidR="00246585" w:rsidRDefault="00246585" w:rsidP="006636F0">
      <w:r>
        <w:separator/>
      </w:r>
    </w:p>
  </w:endnote>
  <w:endnote w:type="continuationSeparator" w:id="0">
    <w:p w14:paraId="2C4F5ABF" w14:textId="77777777" w:rsidR="00246585" w:rsidRDefault="00246585" w:rsidP="006636F0">
      <w:r>
        <w:continuationSeparator/>
      </w:r>
    </w:p>
  </w:endnote>
  <w:endnote w:type="continuationNotice" w:id="1">
    <w:p w14:paraId="24441F9E" w14:textId="77777777" w:rsidR="00246585" w:rsidRDefault="00246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137ACF" w:rsidRPr="006636F0" w:rsidRDefault="00137ACF"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EFD6" w14:textId="77777777" w:rsidR="00246585" w:rsidRDefault="00246585" w:rsidP="006636F0">
      <w:r>
        <w:separator/>
      </w:r>
    </w:p>
  </w:footnote>
  <w:footnote w:type="continuationSeparator" w:id="0">
    <w:p w14:paraId="102D1E8B" w14:textId="77777777" w:rsidR="00246585" w:rsidRDefault="00246585" w:rsidP="006636F0">
      <w:r>
        <w:continuationSeparator/>
      </w:r>
    </w:p>
  </w:footnote>
  <w:footnote w:type="continuationNotice" w:id="1">
    <w:p w14:paraId="54981FA8" w14:textId="77777777" w:rsidR="00246585" w:rsidRDefault="00246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137ACF" w:rsidRDefault="00995E83">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8239;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137ACF" w:rsidRDefault="00995E83">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8238;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137ACF" w:rsidRDefault="00995E83">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36795"/>
    <w:rsid w:val="000445EF"/>
    <w:rsid w:val="00045240"/>
    <w:rsid w:val="00047647"/>
    <w:rsid w:val="00047ABC"/>
    <w:rsid w:val="000668B5"/>
    <w:rsid w:val="000816EE"/>
    <w:rsid w:val="00120D2D"/>
    <w:rsid w:val="00123E6A"/>
    <w:rsid w:val="00137ACF"/>
    <w:rsid w:val="00153422"/>
    <w:rsid w:val="0018429D"/>
    <w:rsid w:val="00184BF9"/>
    <w:rsid w:val="00195D15"/>
    <w:rsid w:val="001B43D5"/>
    <w:rsid w:val="001B65F6"/>
    <w:rsid w:val="001C2AC1"/>
    <w:rsid w:val="001D2DE7"/>
    <w:rsid w:val="001D3CF1"/>
    <w:rsid w:val="001F0C0C"/>
    <w:rsid w:val="00201BA1"/>
    <w:rsid w:val="002121AA"/>
    <w:rsid w:val="00244636"/>
    <w:rsid w:val="00246585"/>
    <w:rsid w:val="00260B82"/>
    <w:rsid w:val="002825D4"/>
    <w:rsid w:val="002A6DCA"/>
    <w:rsid w:val="002F669D"/>
    <w:rsid w:val="003104EC"/>
    <w:rsid w:val="00311998"/>
    <w:rsid w:val="003122C9"/>
    <w:rsid w:val="003251BB"/>
    <w:rsid w:val="00334C02"/>
    <w:rsid w:val="00347C9A"/>
    <w:rsid w:val="003965EE"/>
    <w:rsid w:val="003A4143"/>
    <w:rsid w:val="003D490F"/>
    <w:rsid w:val="003F3379"/>
    <w:rsid w:val="004000E5"/>
    <w:rsid w:val="00473A67"/>
    <w:rsid w:val="0047559B"/>
    <w:rsid w:val="00480D63"/>
    <w:rsid w:val="004950C5"/>
    <w:rsid w:val="004A02B4"/>
    <w:rsid w:val="004A4F63"/>
    <w:rsid w:val="004D4440"/>
    <w:rsid w:val="004E1083"/>
    <w:rsid w:val="004F0620"/>
    <w:rsid w:val="00567227"/>
    <w:rsid w:val="00591E1C"/>
    <w:rsid w:val="005949C0"/>
    <w:rsid w:val="005B4822"/>
    <w:rsid w:val="005C7515"/>
    <w:rsid w:val="005D16A7"/>
    <w:rsid w:val="005D30F9"/>
    <w:rsid w:val="005E0F88"/>
    <w:rsid w:val="005E258C"/>
    <w:rsid w:val="005F43B3"/>
    <w:rsid w:val="005F7632"/>
    <w:rsid w:val="005F7CB2"/>
    <w:rsid w:val="0064726D"/>
    <w:rsid w:val="00657BFE"/>
    <w:rsid w:val="00662AE3"/>
    <w:rsid w:val="006636F0"/>
    <w:rsid w:val="00675B48"/>
    <w:rsid w:val="0067715F"/>
    <w:rsid w:val="006A107B"/>
    <w:rsid w:val="006A2B34"/>
    <w:rsid w:val="006A47B4"/>
    <w:rsid w:val="006D18A4"/>
    <w:rsid w:val="007208C8"/>
    <w:rsid w:val="0072340F"/>
    <w:rsid w:val="00745074"/>
    <w:rsid w:val="00756D7D"/>
    <w:rsid w:val="00775539"/>
    <w:rsid w:val="00795B2A"/>
    <w:rsid w:val="007A1960"/>
    <w:rsid w:val="007A1B7D"/>
    <w:rsid w:val="007C2621"/>
    <w:rsid w:val="007C7C16"/>
    <w:rsid w:val="007D5375"/>
    <w:rsid w:val="00822AB5"/>
    <w:rsid w:val="00840571"/>
    <w:rsid w:val="00846D26"/>
    <w:rsid w:val="00851CFA"/>
    <w:rsid w:val="00877677"/>
    <w:rsid w:val="008C110B"/>
    <w:rsid w:val="008D213E"/>
    <w:rsid w:val="008D6758"/>
    <w:rsid w:val="008F0D3B"/>
    <w:rsid w:val="008F189B"/>
    <w:rsid w:val="009304C3"/>
    <w:rsid w:val="00940060"/>
    <w:rsid w:val="00960E20"/>
    <w:rsid w:val="00961D4A"/>
    <w:rsid w:val="00995E83"/>
    <w:rsid w:val="009A1953"/>
    <w:rsid w:val="009F1965"/>
    <w:rsid w:val="009F37E6"/>
    <w:rsid w:val="009F5948"/>
    <w:rsid w:val="00A0726D"/>
    <w:rsid w:val="00A26A8E"/>
    <w:rsid w:val="00A40392"/>
    <w:rsid w:val="00A52F98"/>
    <w:rsid w:val="00A541F5"/>
    <w:rsid w:val="00A84FF1"/>
    <w:rsid w:val="00AA41A4"/>
    <w:rsid w:val="00AC03A1"/>
    <w:rsid w:val="00AD34ED"/>
    <w:rsid w:val="00AD5EE1"/>
    <w:rsid w:val="00AE1A3E"/>
    <w:rsid w:val="00AE33C4"/>
    <w:rsid w:val="00AF6DBC"/>
    <w:rsid w:val="00B058EF"/>
    <w:rsid w:val="00B15F87"/>
    <w:rsid w:val="00B66355"/>
    <w:rsid w:val="00B701FB"/>
    <w:rsid w:val="00BB6D8F"/>
    <w:rsid w:val="00BD485D"/>
    <w:rsid w:val="00BE2B06"/>
    <w:rsid w:val="00BE6C84"/>
    <w:rsid w:val="00C16516"/>
    <w:rsid w:val="00C36A79"/>
    <w:rsid w:val="00C42933"/>
    <w:rsid w:val="00C45676"/>
    <w:rsid w:val="00C6755B"/>
    <w:rsid w:val="00C72951"/>
    <w:rsid w:val="00C778AF"/>
    <w:rsid w:val="00C97CEF"/>
    <w:rsid w:val="00CB38EB"/>
    <w:rsid w:val="00CD7B35"/>
    <w:rsid w:val="00CE5902"/>
    <w:rsid w:val="00CE7FFD"/>
    <w:rsid w:val="00CF1B28"/>
    <w:rsid w:val="00D15C04"/>
    <w:rsid w:val="00D409DD"/>
    <w:rsid w:val="00D43146"/>
    <w:rsid w:val="00D437F6"/>
    <w:rsid w:val="00D6029E"/>
    <w:rsid w:val="00D811C0"/>
    <w:rsid w:val="00D976EC"/>
    <w:rsid w:val="00DA0527"/>
    <w:rsid w:val="00DB56FA"/>
    <w:rsid w:val="00DB71FC"/>
    <w:rsid w:val="00DC08BC"/>
    <w:rsid w:val="00DD338F"/>
    <w:rsid w:val="00DE2110"/>
    <w:rsid w:val="00DF6DB5"/>
    <w:rsid w:val="00E32E29"/>
    <w:rsid w:val="00E33456"/>
    <w:rsid w:val="00E631A4"/>
    <w:rsid w:val="00E70BF7"/>
    <w:rsid w:val="00EA29AF"/>
    <w:rsid w:val="00EC4507"/>
    <w:rsid w:val="00ED6444"/>
    <w:rsid w:val="00EE1E28"/>
    <w:rsid w:val="00F00801"/>
    <w:rsid w:val="00F2110D"/>
    <w:rsid w:val="00F270A6"/>
    <w:rsid w:val="00F42959"/>
    <w:rsid w:val="00F4296E"/>
    <w:rsid w:val="00F45566"/>
    <w:rsid w:val="00F52917"/>
    <w:rsid w:val="00F73E39"/>
    <w:rsid w:val="00F95B84"/>
    <w:rsid w:val="00F9682F"/>
    <w:rsid w:val="00FB6800"/>
    <w:rsid w:val="00FC05EF"/>
    <w:rsid w:val="00FD02BE"/>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robert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computerized-manufacturing-machin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7</cp:revision>
  <cp:lastPrinted>2019-02-07T14:01:00Z</cp:lastPrinted>
  <dcterms:created xsi:type="dcterms:W3CDTF">2021-02-10T21:09:00Z</dcterms:created>
  <dcterms:modified xsi:type="dcterms:W3CDTF">2021-04-01T12:41:00Z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