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630504DB" w:rsidR="00E70BF7" w:rsidRPr="00DC0D07" w:rsidRDefault="0059769A" w:rsidP="00E631A4">
      <w:pPr>
        <w:pStyle w:val="Title"/>
        <w:rPr>
          <w:color w:val="000000" w:themeColor="text1"/>
        </w:rPr>
      </w:pPr>
      <w:hyperlink r:id="rId10" w:history="1">
        <w:r w:rsidR="000E5E12" w:rsidRPr="00DC0D07">
          <w:rPr>
            <w:rStyle w:val="Hyperlink"/>
          </w:rPr>
          <w:t>Criminal Justice</w:t>
        </w:r>
        <w:r w:rsidR="004950C5" w:rsidRPr="00DC0D07">
          <w:rPr>
            <w:rStyle w:val="Hyperlink"/>
          </w:rPr>
          <w:t xml:space="preserve"> -</w:t>
        </w:r>
        <w:r w:rsidR="004323C2">
          <w:rPr>
            <w:rStyle w:val="Hyperlink"/>
          </w:rPr>
          <w:t xml:space="preserve"> </w:t>
        </w:r>
        <w:r w:rsidR="006F2790" w:rsidRPr="006F2790">
          <w:rPr>
            <w:rStyle w:val="Hyperlink"/>
          </w:rPr>
          <w:t>Security and Loss Prevention</w:t>
        </w:r>
      </w:hyperlink>
    </w:p>
    <w:p w14:paraId="160EDFA1" w14:textId="06CFE03E" w:rsidR="004950C5" w:rsidRPr="00DC0D07" w:rsidRDefault="009302FB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3103546B" w:rsidR="00E631A4" w:rsidRPr="00DC0D07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A300C" w:rsidRPr="00DC0D07">
        <w:rPr>
          <w:rFonts w:cstheme="minorHAnsi"/>
          <w:bCs/>
          <w:color w:val="000000" w:themeColor="text1"/>
          <w:sz w:val="24"/>
          <w:szCs w:val="24"/>
        </w:rPr>
        <w:t xml:space="preserve">Holly Clifford </w:t>
      </w:r>
      <w:r w:rsidR="00D437F6" w:rsidRPr="00DC0D07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59769A" w:rsidRPr="008C5317">
          <w:rPr>
            <w:rStyle w:val="Hyperlink"/>
            <w:rFonts w:cstheme="minorHAnsi"/>
            <w:bCs/>
            <w:sz w:val="24"/>
            <w:szCs w:val="24"/>
          </w:rPr>
          <w:t>Holly.Clifford@kctcs.edu</w:t>
        </w:r>
      </w:hyperlink>
      <w:r w:rsidR="00D437F6" w:rsidRPr="00DC0D07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="00D409DD"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="009738DB" w:rsidRPr="00DC0D07">
        <w:rPr>
          <w:rFonts w:cstheme="minorHAnsi"/>
          <w:bCs/>
          <w:color w:val="000000" w:themeColor="text1"/>
          <w:sz w:val="24"/>
          <w:szCs w:val="24"/>
        </w:rPr>
        <w:t>859</w:t>
      </w:r>
      <w:r w:rsidR="00D13802">
        <w:rPr>
          <w:rFonts w:cstheme="minorHAnsi"/>
          <w:bCs/>
          <w:color w:val="000000" w:themeColor="text1"/>
          <w:sz w:val="24"/>
          <w:szCs w:val="24"/>
        </w:rPr>
        <w:t>-</w:t>
      </w:r>
      <w:r w:rsidR="009738DB" w:rsidRPr="00DC0D07">
        <w:rPr>
          <w:rFonts w:cstheme="minorHAnsi"/>
          <w:bCs/>
          <w:color w:val="000000" w:themeColor="text1"/>
          <w:sz w:val="24"/>
          <w:szCs w:val="24"/>
        </w:rPr>
        <w:t>246</w:t>
      </w:r>
      <w:r w:rsidR="00D13802">
        <w:rPr>
          <w:rFonts w:cstheme="minorHAnsi"/>
          <w:bCs/>
          <w:color w:val="000000" w:themeColor="text1"/>
          <w:sz w:val="24"/>
          <w:szCs w:val="24"/>
        </w:rPr>
        <w:t>-</w:t>
      </w:r>
      <w:r w:rsidR="009738DB" w:rsidRPr="00DC0D07">
        <w:rPr>
          <w:rFonts w:cstheme="minorHAnsi"/>
          <w:bCs/>
          <w:color w:val="000000" w:themeColor="text1"/>
          <w:sz w:val="24"/>
          <w:szCs w:val="24"/>
        </w:rPr>
        <w:t>6244</w:t>
      </w:r>
    </w:p>
    <w:p w14:paraId="738DA634" w14:textId="6BFED153" w:rsidR="00E70BF7" w:rsidRPr="00DC0D07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DC0D07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DC0D07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DC0D07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DC0D07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DC0D07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DC0D07" w:rsidRDefault="00123E6A" w:rsidP="00AE33C4">
      <w:pPr>
        <w:pStyle w:val="Caption"/>
        <w:keepNext/>
        <w:spacing w:before="120" w:after="120"/>
        <w:rPr>
          <w:rFonts w:cstheme="minorHAnsi"/>
          <w:i w:val="0"/>
          <w:iCs w:val="0"/>
          <w:color w:val="000000" w:themeColor="text1"/>
          <w:sz w:val="24"/>
          <w:szCs w:val="24"/>
        </w:rPr>
      </w:pPr>
      <w:r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06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666"/>
        <w:gridCol w:w="834"/>
        <w:gridCol w:w="696"/>
        <w:gridCol w:w="712"/>
        <w:gridCol w:w="3798"/>
      </w:tblGrid>
      <w:tr w:rsidR="00EB601E" w:rsidRPr="00DC0D07" w14:paraId="750DB611" w14:textId="77777777" w:rsidTr="00DF6736">
        <w:tc>
          <w:tcPr>
            <w:tcW w:w="4666" w:type="dxa"/>
            <w:shd w:val="clear" w:color="auto" w:fill="D0CECE" w:themeFill="background2" w:themeFillShade="E6"/>
            <w:vAlign w:val="center"/>
          </w:tcPr>
          <w:p w14:paraId="79D8A082" w14:textId="239DEEC2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069292D1" w14:textId="5EC0726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96" w:type="dxa"/>
            <w:shd w:val="clear" w:color="auto" w:fill="D0CECE" w:themeFill="background2" w:themeFillShade="E6"/>
            <w:vAlign w:val="center"/>
          </w:tcPr>
          <w:p w14:paraId="40170B81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98" w:type="dxa"/>
            <w:shd w:val="clear" w:color="auto" w:fill="D0CECE" w:themeFill="background2" w:themeFillShade="E6"/>
            <w:vAlign w:val="center"/>
          </w:tcPr>
          <w:p w14:paraId="57AAAF0E" w14:textId="4801AF6E" w:rsidR="00EB601E" w:rsidRPr="00DC0D07" w:rsidRDefault="00E435F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  <w:r w:rsidR="006E5F66"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/ </w:t>
            </w:r>
            <w:r w:rsidR="00EB601E"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B36A6" w:rsidRPr="00DC0D07" w14:paraId="376C1BEB" w14:textId="77777777" w:rsidTr="008C5675">
        <w:tc>
          <w:tcPr>
            <w:tcW w:w="4666" w:type="dxa"/>
            <w:vAlign w:val="center"/>
          </w:tcPr>
          <w:p w14:paraId="5E05275F" w14:textId="57C3E29F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3B36A6">
              <w:rPr>
                <w:rFonts w:cstheme="minorHAnsi"/>
                <w:sz w:val="24"/>
                <w:szCs w:val="28"/>
              </w:rPr>
              <w:t>CRJ 100 Introduction to Criminal Justice</w:t>
            </w:r>
          </w:p>
        </w:tc>
        <w:tc>
          <w:tcPr>
            <w:tcW w:w="834" w:type="dxa"/>
            <w:vAlign w:val="center"/>
          </w:tcPr>
          <w:p w14:paraId="06C44015" w14:textId="10D92472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3B36A6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31DB0D91" w14:textId="77777777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3BA44666" w14:textId="77777777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282D7EEA" w14:textId="60C9EFB6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3B36A6" w:rsidRPr="00DC0D07" w14:paraId="2960F007" w14:textId="77777777" w:rsidTr="008C5675">
        <w:tc>
          <w:tcPr>
            <w:tcW w:w="4666" w:type="dxa"/>
            <w:vAlign w:val="center"/>
          </w:tcPr>
          <w:p w14:paraId="347AE372" w14:textId="49D2A532" w:rsidR="003B36A6" w:rsidRPr="003B36A6" w:rsidRDefault="003B36A6" w:rsidP="003B36A6">
            <w:pPr>
              <w:rPr>
                <w:rFonts w:cstheme="minorHAnsi"/>
                <w:sz w:val="24"/>
                <w:szCs w:val="28"/>
              </w:rPr>
            </w:pPr>
            <w:r w:rsidRPr="003B36A6">
              <w:rPr>
                <w:rFonts w:cstheme="minorHAnsi"/>
                <w:sz w:val="24"/>
                <w:szCs w:val="28"/>
              </w:rPr>
              <w:t>CRJ 110 Principles of Asset Protection</w:t>
            </w:r>
          </w:p>
        </w:tc>
        <w:tc>
          <w:tcPr>
            <w:tcW w:w="834" w:type="dxa"/>
            <w:vAlign w:val="center"/>
          </w:tcPr>
          <w:p w14:paraId="69745817" w14:textId="09C71348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8"/>
              </w:rPr>
            </w:pPr>
            <w:r w:rsidRPr="003B36A6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2F6455BB" w14:textId="77777777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3739A593" w14:textId="77777777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991CC8C" w14:textId="77777777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3B36A6" w:rsidRPr="00DC0D07" w14:paraId="332D6739" w14:textId="77777777" w:rsidTr="008C5675">
        <w:tc>
          <w:tcPr>
            <w:tcW w:w="4666" w:type="dxa"/>
            <w:vAlign w:val="center"/>
          </w:tcPr>
          <w:p w14:paraId="496879CB" w14:textId="453C8DBE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3B36A6">
              <w:rPr>
                <w:rFonts w:cstheme="minorHAnsi"/>
                <w:sz w:val="24"/>
                <w:szCs w:val="28"/>
              </w:rPr>
              <w:t>CRJ 210 Physical Security Technology &amp; Systems</w:t>
            </w:r>
          </w:p>
        </w:tc>
        <w:tc>
          <w:tcPr>
            <w:tcW w:w="834" w:type="dxa"/>
            <w:vAlign w:val="center"/>
          </w:tcPr>
          <w:p w14:paraId="48152B00" w14:textId="616D5305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3B36A6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6F1F7910" w14:textId="77777777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25744164" w14:textId="77777777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77FD666D" w14:textId="77034D26" w:rsidR="003B36A6" w:rsidRPr="003B36A6" w:rsidRDefault="003B36A6" w:rsidP="003B3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EB601E" w:rsidRPr="00DC0D07" w14:paraId="22C751F0" w14:textId="77777777" w:rsidTr="00DF6736">
        <w:tc>
          <w:tcPr>
            <w:tcW w:w="4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C3B86B7" w:rsidR="00EB601E" w:rsidRPr="00DC0D07" w:rsidRDefault="00665A9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DC0D07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0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67"/>
        <w:gridCol w:w="834"/>
        <w:gridCol w:w="696"/>
        <w:gridCol w:w="712"/>
        <w:gridCol w:w="3797"/>
      </w:tblGrid>
      <w:tr w:rsidR="00EB601E" w:rsidRPr="00DC0D07" w14:paraId="13B02391" w14:textId="77777777" w:rsidTr="003A5D89">
        <w:tc>
          <w:tcPr>
            <w:tcW w:w="4667" w:type="dxa"/>
            <w:shd w:val="clear" w:color="auto" w:fill="D0CECE" w:themeFill="background2" w:themeFillShade="E6"/>
          </w:tcPr>
          <w:p w14:paraId="4F637282" w14:textId="7CDD46B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14:paraId="352CD1F3" w14:textId="6BD2DBFB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96" w:type="dxa"/>
            <w:shd w:val="clear" w:color="auto" w:fill="D0CECE" w:themeFill="background2" w:themeFillShade="E6"/>
          </w:tcPr>
          <w:p w14:paraId="137F2043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</w:tcPr>
          <w:p w14:paraId="0F055AA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97" w:type="dxa"/>
            <w:shd w:val="clear" w:color="auto" w:fill="D0CECE" w:themeFill="background2" w:themeFillShade="E6"/>
            <w:vAlign w:val="center"/>
          </w:tcPr>
          <w:p w14:paraId="7E1DACAA" w14:textId="334626FE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D0DC5" w:rsidRPr="00DC0D07" w14:paraId="3A0209AB" w14:textId="77777777" w:rsidTr="00C37D37">
        <w:tc>
          <w:tcPr>
            <w:tcW w:w="4667" w:type="dxa"/>
          </w:tcPr>
          <w:p w14:paraId="68C16791" w14:textId="21D5005C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D0DC5">
              <w:rPr>
                <w:rFonts w:cstheme="minorHAnsi"/>
                <w:sz w:val="24"/>
                <w:szCs w:val="28"/>
              </w:rPr>
              <w:t>CRJ 211 Liability &amp; Legal Issues</w:t>
            </w:r>
          </w:p>
        </w:tc>
        <w:tc>
          <w:tcPr>
            <w:tcW w:w="834" w:type="dxa"/>
            <w:vAlign w:val="center"/>
          </w:tcPr>
          <w:p w14:paraId="5EAF1B16" w14:textId="3852F41A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D0DC5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7EAF0D08" w14:textId="77777777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C93D748" w14:textId="77777777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6EB6A3DE" w14:textId="4028E988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DD0DC5" w:rsidRPr="00DC0D07" w14:paraId="29D2F28D" w14:textId="77777777" w:rsidTr="00904B35">
        <w:tc>
          <w:tcPr>
            <w:tcW w:w="4667" w:type="dxa"/>
            <w:vAlign w:val="center"/>
          </w:tcPr>
          <w:p w14:paraId="6B4DA63B" w14:textId="708D5086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D0DC5">
              <w:rPr>
                <w:rFonts w:cstheme="minorHAnsi"/>
                <w:sz w:val="24"/>
                <w:szCs w:val="28"/>
              </w:rPr>
              <w:t>CRJ 220 Introduction to Computer Forensics for Criminal Justice</w:t>
            </w:r>
          </w:p>
        </w:tc>
        <w:tc>
          <w:tcPr>
            <w:tcW w:w="834" w:type="dxa"/>
            <w:vAlign w:val="center"/>
          </w:tcPr>
          <w:p w14:paraId="1CEF2052" w14:textId="40FB319D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D0DC5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1CB79912" w14:textId="77777777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4A78129E" w14:textId="77777777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7B6F1162" w14:textId="4324D7F0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D0DC5">
              <w:rPr>
                <w:rFonts w:cstheme="minorHAnsi"/>
                <w:sz w:val="24"/>
                <w:szCs w:val="28"/>
              </w:rPr>
              <w:t xml:space="preserve">Completion of Digital Literacy course with grade of C or greater </w:t>
            </w:r>
            <w:r>
              <w:rPr>
                <w:rFonts w:cstheme="minorHAnsi"/>
                <w:sz w:val="24"/>
                <w:szCs w:val="28"/>
              </w:rPr>
              <w:t>OR</w:t>
            </w:r>
            <w:r w:rsidRPr="00DD0DC5">
              <w:rPr>
                <w:rFonts w:cstheme="minorHAnsi"/>
                <w:sz w:val="24"/>
                <w:szCs w:val="28"/>
              </w:rPr>
              <w:t xml:space="preserve"> Documentation of Digital Literacy</w:t>
            </w:r>
          </w:p>
        </w:tc>
      </w:tr>
      <w:tr w:rsidR="00DD0DC5" w:rsidRPr="00DC0D07" w14:paraId="54FE695B" w14:textId="77777777" w:rsidTr="009317EE">
        <w:tc>
          <w:tcPr>
            <w:tcW w:w="4667" w:type="dxa"/>
          </w:tcPr>
          <w:p w14:paraId="6751302A" w14:textId="559CBEC3" w:rsidR="00DD0DC5" w:rsidRPr="00DD0DC5" w:rsidRDefault="00DD0DC5" w:rsidP="00DD0DC5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D0DC5">
              <w:rPr>
                <w:rFonts w:cstheme="minorHAnsi"/>
                <w:sz w:val="24"/>
                <w:szCs w:val="28"/>
              </w:rPr>
              <w:t>CRJ 240 Introduction to Corporate &amp; Industrial Security</w:t>
            </w:r>
          </w:p>
        </w:tc>
        <w:tc>
          <w:tcPr>
            <w:tcW w:w="834" w:type="dxa"/>
          </w:tcPr>
          <w:p w14:paraId="30B1A7D5" w14:textId="6D389CF0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D0DC5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2A80516D" w14:textId="77777777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7C07B2C" w14:textId="77777777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68A80A14" w14:textId="0C874080" w:rsidR="00DD0DC5" w:rsidRPr="00DD0DC5" w:rsidRDefault="00DD0DC5" w:rsidP="00DD0DC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EB601E" w:rsidRPr="00DC0D07" w14:paraId="7B49ADF4" w14:textId="77777777" w:rsidTr="003A5D89">
        <w:tc>
          <w:tcPr>
            <w:tcW w:w="4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E6C8611" w:rsidR="00EB601E" w:rsidRPr="00DC0D07" w:rsidRDefault="00AF0CB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B601E" w:rsidRPr="00DC0D07" w14:paraId="4E6F5A7C" w14:textId="77777777" w:rsidTr="009D2948">
        <w:tc>
          <w:tcPr>
            <w:tcW w:w="4667" w:type="dxa"/>
            <w:shd w:val="clear" w:color="auto" w:fill="D9D9D9" w:themeFill="background1" w:themeFillShade="D9"/>
          </w:tcPr>
          <w:p w14:paraId="5FD13D7E" w14:textId="25A0469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9302F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7930E5F5" w14:textId="647A678B" w:rsidR="00EB601E" w:rsidRPr="00DC0D07" w:rsidRDefault="00AF0CB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63F2EA61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916672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6B80FE5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5C5669D5" w:rsidR="009F37E6" w:rsidRPr="00DC0D07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DC0D07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F2B0AB9" w:rsidR="009F37E6" w:rsidRPr="00DC0D07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302FB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DC0D07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DC0D0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DC0D07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DC0D0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DC0D0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DC0D07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DC0D07" w:rsidRDefault="000E38B6" w:rsidP="0000143E">
      <w:pPr>
        <w:pStyle w:val="Heading2"/>
      </w:pPr>
      <w:r w:rsidRPr="00DC0D07">
        <w:t>Additional Information</w:t>
      </w:r>
    </w:p>
    <w:p w14:paraId="1256E515" w14:textId="0431BE7C" w:rsidR="00611A99" w:rsidRPr="00611A99" w:rsidRDefault="00611A99" w:rsidP="00C71F18">
      <w:pPr>
        <w:pStyle w:val="Footer"/>
        <w:numPr>
          <w:ilvl w:val="0"/>
          <w:numId w:val="3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The prerequisite for all CRJ classes is</w:t>
      </w:r>
      <w:r>
        <w:rPr>
          <w:rFonts w:cstheme="minorHAnsi"/>
          <w:bCs/>
          <w:color w:val="000000" w:themeColor="text1"/>
          <w:sz w:val="24"/>
          <w:szCs w:val="24"/>
        </w:rPr>
        <w:t>:</w:t>
      </w:r>
      <w:r w:rsidRPr="00611A99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2A9F2455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Current placement in RDG 100 or RDG 185 or higher AND Current placement in ENG 100 or higher</w:t>
      </w:r>
    </w:p>
    <w:p w14:paraId="36419238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OR</w:t>
      </w:r>
    </w:p>
    <w:p w14:paraId="0C9330CF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Completion of IRW 085</w:t>
      </w:r>
    </w:p>
    <w:p w14:paraId="5EE12F8A" w14:textId="77777777" w:rsidR="00611A99" w:rsidRDefault="00611A99" w:rsidP="00C71F18">
      <w:pPr>
        <w:pStyle w:val="Footer"/>
        <w:numPr>
          <w:ilvl w:val="0"/>
          <w:numId w:val="3"/>
        </w:numPr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Students may take courses out of sequence as long as prerequisites are met.</w:t>
      </w:r>
    </w:p>
    <w:p w14:paraId="3A5DB051" w14:textId="02570180" w:rsidR="005F43B3" w:rsidRPr="0059769A" w:rsidRDefault="005F43B3" w:rsidP="00611A99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9769A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7F23E1" w:rsidRPr="0059769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Holly Clifford</w:t>
      </w:r>
      <w:r w:rsidRPr="0059769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9769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7F23E1" w:rsidRPr="0059769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Spring 2021</w:t>
      </w:r>
      <w:r w:rsidR="00840571" w:rsidRPr="0059769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40EBF51" w:rsidR="005F43B3" w:rsidRPr="0059769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9769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9769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7F23E1" w:rsidRPr="0059769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03-01-2021</w:t>
      </w:r>
      <w:r w:rsidRPr="0059769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59769A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59769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59769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59769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21C"/>
    <w:multiLevelType w:val="hybridMultilevel"/>
    <w:tmpl w:val="B09A9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143E"/>
    <w:rsid w:val="00020CC7"/>
    <w:rsid w:val="00023ACE"/>
    <w:rsid w:val="0002560D"/>
    <w:rsid w:val="00025CA5"/>
    <w:rsid w:val="00026BA4"/>
    <w:rsid w:val="0003127A"/>
    <w:rsid w:val="000360D5"/>
    <w:rsid w:val="00045240"/>
    <w:rsid w:val="00047647"/>
    <w:rsid w:val="000668B5"/>
    <w:rsid w:val="00097F47"/>
    <w:rsid w:val="000E38B6"/>
    <w:rsid w:val="000E574A"/>
    <w:rsid w:val="000E5E12"/>
    <w:rsid w:val="00120D2D"/>
    <w:rsid w:val="00123E6A"/>
    <w:rsid w:val="0018429D"/>
    <w:rsid w:val="00184BF9"/>
    <w:rsid w:val="00195D15"/>
    <w:rsid w:val="001B43D5"/>
    <w:rsid w:val="001B65F6"/>
    <w:rsid w:val="001C2AC1"/>
    <w:rsid w:val="001C6437"/>
    <w:rsid w:val="001D0FDE"/>
    <w:rsid w:val="001D2DE7"/>
    <w:rsid w:val="001D3CF1"/>
    <w:rsid w:val="00201BA1"/>
    <w:rsid w:val="002121AA"/>
    <w:rsid w:val="00244636"/>
    <w:rsid w:val="00260B82"/>
    <w:rsid w:val="00267386"/>
    <w:rsid w:val="00276B37"/>
    <w:rsid w:val="002825D4"/>
    <w:rsid w:val="002A6DCA"/>
    <w:rsid w:val="002F669D"/>
    <w:rsid w:val="00306229"/>
    <w:rsid w:val="003104EC"/>
    <w:rsid w:val="003104ED"/>
    <w:rsid w:val="00311998"/>
    <w:rsid w:val="0031765A"/>
    <w:rsid w:val="003251BB"/>
    <w:rsid w:val="00334C02"/>
    <w:rsid w:val="00347C9A"/>
    <w:rsid w:val="003965EE"/>
    <w:rsid w:val="003A4143"/>
    <w:rsid w:val="003A5D89"/>
    <w:rsid w:val="003B36A6"/>
    <w:rsid w:val="003D4271"/>
    <w:rsid w:val="003D490F"/>
    <w:rsid w:val="003E1075"/>
    <w:rsid w:val="003F3379"/>
    <w:rsid w:val="003F34E0"/>
    <w:rsid w:val="004000E5"/>
    <w:rsid w:val="00424CD2"/>
    <w:rsid w:val="004323C2"/>
    <w:rsid w:val="004379A2"/>
    <w:rsid w:val="00473A67"/>
    <w:rsid w:val="00480D63"/>
    <w:rsid w:val="00482B17"/>
    <w:rsid w:val="00482DCB"/>
    <w:rsid w:val="004950C5"/>
    <w:rsid w:val="004A02B4"/>
    <w:rsid w:val="004A0F30"/>
    <w:rsid w:val="004A4F63"/>
    <w:rsid w:val="004D4440"/>
    <w:rsid w:val="004E6896"/>
    <w:rsid w:val="004F0620"/>
    <w:rsid w:val="004F638B"/>
    <w:rsid w:val="00567227"/>
    <w:rsid w:val="00591E1C"/>
    <w:rsid w:val="0059769A"/>
    <w:rsid w:val="005B4822"/>
    <w:rsid w:val="005B5680"/>
    <w:rsid w:val="005C2480"/>
    <w:rsid w:val="005C7515"/>
    <w:rsid w:val="005D16A7"/>
    <w:rsid w:val="005D30F9"/>
    <w:rsid w:val="005E0F88"/>
    <w:rsid w:val="005E258C"/>
    <w:rsid w:val="005F43B3"/>
    <w:rsid w:val="005F7632"/>
    <w:rsid w:val="00611632"/>
    <w:rsid w:val="00611A99"/>
    <w:rsid w:val="006352BC"/>
    <w:rsid w:val="00657BFE"/>
    <w:rsid w:val="006618F7"/>
    <w:rsid w:val="00662AE3"/>
    <w:rsid w:val="006636F0"/>
    <w:rsid w:val="00665A95"/>
    <w:rsid w:val="00675B48"/>
    <w:rsid w:val="0067715F"/>
    <w:rsid w:val="00681C85"/>
    <w:rsid w:val="006A107B"/>
    <w:rsid w:val="006A2B34"/>
    <w:rsid w:val="006A47B4"/>
    <w:rsid w:val="006E5F66"/>
    <w:rsid w:val="006F2790"/>
    <w:rsid w:val="007208C8"/>
    <w:rsid w:val="0072340F"/>
    <w:rsid w:val="00745074"/>
    <w:rsid w:val="00756D7D"/>
    <w:rsid w:val="00775539"/>
    <w:rsid w:val="00795B2A"/>
    <w:rsid w:val="007A0D3D"/>
    <w:rsid w:val="007A1B7D"/>
    <w:rsid w:val="007A300C"/>
    <w:rsid w:val="007C2621"/>
    <w:rsid w:val="007C7C16"/>
    <w:rsid w:val="007F23E1"/>
    <w:rsid w:val="00822AB5"/>
    <w:rsid w:val="00840571"/>
    <w:rsid w:val="00846D26"/>
    <w:rsid w:val="0085097E"/>
    <w:rsid w:val="00851CFA"/>
    <w:rsid w:val="00877677"/>
    <w:rsid w:val="008A5A0A"/>
    <w:rsid w:val="008A7925"/>
    <w:rsid w:val="008D6758"/>
    <w:rsid w:val="008F0D3B"/>
    <w:rsid w:val="008F189B"/>
    <w:rsid w:val="009302FB"/>
    <w:rsid w:val="009304C3"/>
    <w:rsid w:val="00940060"/>
    <w:rsid w:val="00960E20"/>
    <w:rsid w:val="009738DB"/>
    <w:rsid w:val="009D2948"/>
    <w:rsid w:val="009F1965"/>
    <w:rsid w:val="009F37E6"/>
    <w:rsid w:val="009F5948"/>
    <w:rsid w:val="00A0726D"/>
    <w:rsid w:val="00A140C7"/>
    <w:rsid w:val="00A26A8E"/>
    <w:rsid w:val="00A40392"/>
    <w:rsid w:val="00A541F5"/>
    <w:rsid w:val="00A84FF1"/>
    <w:rsid w:val="00AA41A4"/>
    <w:rsid w:val="00AC03A1"/>
    <w:rsid w:val="00AD34ED"/>
    <w:rsid w:val="00AD3F0D"/>
    <w:rsid w:val="00AE1A3E"/>
    <w:rsid w:val="00AE33C4"/>
    <w:rsid w:val="00AF0CB2"/>
    <w:rsid w:val="00AF6DBC"/>
    <w:rsid w:val="00B058EF"/>
    <w:rsid w:val="00B136A9"/>
    <w:rsid w:val="00B15F87"/>
    <w:rsid w:val="00B54D2F"/>
    <w:rsid w:val="00B66355"/>
    <w:rsid w:val="00B701FB"/>
    <w:rsid w:val="00BB0929"/>
    <w:rsid w:val="00BB64A8"/>
    <w:rsid w:val="00BB6D8F"/>
    <w:rsid w:val="00BE2B06"/>
    <w:rsid w:val="00BE6C84"/>
    <w:rsid w:val="00C16516"/>
    <w:rsid w:val="00C36A79"/>
    <w:rsid w:val="00C42933"/>
    <w:rsid w:val="00C6755B"/>
    <w:rsid w:val="00C71F18"/>
    <w:rsid w:val="00C72951"/>
    <w:rsid w:val="00C778AF"/>
    <w:rsid w:val="00C97CEF"/>
    <w:rsid w:val="00CA58B2"/>
    <w:rsid w:val="00CB38EB"/>
    <w:rsid w:val="00CD7B35"/>
    <w:rsid w:val="00CE5902"/>
    <w:rsid w:val="00CE7FFD"/>
    <w:rsid w:val="00D13802"/>
    <w:rsid w:val="00D15C04"/>
    <w:rsid w:val="00D22611"/>
    <w:rsid w:val="00D409DD"/>
    <w:rsid w:val="00D43146"/>
    <w:rsid w:val="00D437F6"/>
    <w:rsid w:val="00D811C0"/>
    <w:rsid w:val="00DA0527"/>
    <w:rsid w:val="00DB56FA"/>
    <w:rsid w:val="00DC0A49"/>
    <w:rsid w:val="00DC0D07"/>
    <w:rsid w:val="00DD0DC5"/>
    <w:rsid w:val="00DD52C0"/>
    <w:rsid w:val="00DE2110"/>
    <w:rsid w:val="00DF2803"/>
    <w:rsid w:val="00DF6736"/>
    <w:rsid w:val="00DF6DB5"/>
    <w:rsid w:val="00E32E29"/>
    <w:rsid w:val="00E33456"/>
    <w:rsid w:val="00E435F9"/>
    <w:rsid w:val="00E631A4"/>
    <w:rsid w:val="00E70BF7"/>
    <w:rsid w:val="00EA29AF"/>
    <w:rsid w:val="00EA3F88"/>
    <w:rsid w:val="00EB601E"/>
    <w:rsid w:val="00ED6444"/>
    <w:rsid w:val="00EE4144"/>
    <w:rsid w:val="00F2110D"/>
    <w:rsid w:val="00F270A6"/>
    <w:rsid w:val="00F320BB"/>
    <w:rsid w:val="00F4296E"/>
    <w:rsid w:val="00F45566"/>
    <w:rsid w:val="00F52917"/>
    <w:rsid w:val="00F73E39"/>
    <w:rsid w:val="00F95B84"/>
    <w:rsid w:val="00FB6800"/>
    <w:rsid w:val="00FC05EF"/>
    <w:rsid w:val="00FC3AB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38B"/>
    <w:pPr>
      <w:keepNext/>
      <w:keepLines/>
      <w:spacing w:before="120"/>
      <w:jc w:val="center"/>
      <w:outlineLvl w:val="0"/>
    </w:pPr>
    <w:rPr>
      <w:rFonts w:eastAsiaTheme="majorEastAsia" w:cstheme="minorHAns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43E"/>
    <w:pPr>
      <w:keepNext/>
      <w:keepLines/>
      <w:spacing w:before="120" w:after="120"/>
      <w:contextualSpacing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38B"/>
    <w:rPr>
      <w:rFonts w:eastAsiaTheme="majorEastAsia" w:cstheme="minorHAns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43E"/>
    <w:rPr>
      <w:rFonts w:eastAsiaTheme="majorEastAsia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14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lly.Cliffor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chlss/criminal_justice/index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2021-03-01T18:20:00Z</dcterms:created>
  <dcterms:modified xsi:type="dcterms:W3CDTF">2021-04-01T12:43:00Z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