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15A84184" w:rsidR="00E70BF7" w:rsidRPr="00F2110D" w:rsidRDefault="00CF714C" w:rsidP="00E631A4">
      <w:pPr>
        <w:pStyle w:val="Title"/>
        <w:rPr>
          <w:color w:val="000000" w:themeColor="text1"/>
        </w:rPr>
      </w:pPr>
      <w:hyperlink r:id="rId10" w:history="1">
        <w:r w:rsidR="000258AD">
          <w:rPr>
            <w:rStyle w:val="Hyperlink"/>
          </w:rPr>
          <w:t xml:space="preserve">Medical Assisting – </w:t>
        </w:r>
        <w:r w:rsidR="00A766DF" w:rsidRPr="00A766DF">
          <w:rPr>
            <w:rStyle w:val="Hyperlink"/>
          </w:rPr>
          <w:t>Phlebotomist</w:t>
        </w:r>
      </w:hyperlink>
    </w:p>
    <w:p w14:paraId="160EDFA1" w14:textId="23DF01E5" w:rsidR="004950C5" w:rsidRPr="00F2110D" w:rsidRDefault="000258AD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2F7CAD3C" w14:textId="7D6E65C0" w:rsidR="00E631A4" w:rsidRPr="00F2110D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Coordinator: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37291F" w:rsidRPr="0037291F">
        <w:rPr>
          <w:rFonts w:cstheme="minorHAnsi"/>
          <w:bCs/>
          <w:color w:val="000000" w:themeColor="text1"/>
          <w:sz w:val="24"/>
          <w:szCs w:val="24"/>
        </w:rPr>
        <w:t>Crystal Casey (</w:t>
      </w:r>
      <w:hyperlink r:id="rId11" w:history="1">
        <w:r w:rsidR="0037291F" w:rsidRPr="002602CF">
          <w:rPr>
            <w:rStyle w:val="Hyperlink"/>
            <w:rFonts w:cstheme="minorHAnsi"/>
            <w:bCs/>
            <w:sz w:val="24"/>
            <w:szCs w:val="24"/>
          </w:rPr>
          <w:t>crystal.casey@kctcs.edu</w:t>
        </w:r>
      </w:hyperlink>
      <w:r w:rsidR="0037291F" w:rsidRPr="0037291F">
        <w:rPr>
          <w:rFonts w:cstheme="minorHAnsi"/>
          <w:bCs/>
          <w:color w:val="000000" w:themeColor="text1"/>
          <w:sz w:val="24"/>
          <w:szCs w:val="24"/>
        </w:rPr>
        <w:t xml:space="preserve">)        </w:t>
      </w:r>
      <w:r w:rsidR="0037291F">
        <w:rPr>
          <w:rFonts w:cstheme="minorHAnsi"/>
          <w:bCs/>
          <w:color w:val="000000" w:themeColor="text1"/>
          <w:sz w:val="24"/>
          <w:szCs w:val="24"/>
        </w:rPr>
        <w:tab/>
      </w:r>
      <w:r w:rsidR="0037291F">
        <w:rPr>
          <w:rFonts w:cstheme="minorHAnsi"/>
          <w:bCs/>
          <w:color w:val="000000" w:themeColor="text1"/>
          <w:sz w:val="24"/>
          <w:szCs w:val="24"/>
        </w:rPr>
        <w:tab/>
      </w:r>
      <w:r w:rsidR="0037291F" w:rsidRPr="0037291F">
        <w:rPr>
          <w:rFonts w:cstheme="minorHAnsi"/>
          <w:bCs/>
          <w:color w:val="000000" w:themeColor="text1"/>
          <w:sz w:val="24"/>
          <w:szCs w:val="24"/>
        </w:rPr>
        <w:t>859-246-6482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C22FA0" w:rsidRPr="00F2110D" w14:paraId="0E2E509F" w14:textId="77777777" w:rsidTr="00C25B76">
        <w:tc>
          <w:tcPr>
            <w:tcW w:w="4464" w:type="dxa"/>
            <w:vAlign w:val="center"/>
          </w:tcPr>
          <w:p w14:paraId="2A0E939A" w14:textId="25AF2A3B" w:rsidR="00C22FA0" w:rsidRPr="00C22FA0" w:rsidRDefault="00C22FA0" w:rsidP="00C22FA0">
            <w:pPr>
              <w:tabs>
                <w:tab w:val="left" w:pos="5760"/>
              </w:tabs>
              <w:ind w:left="27" w:hanging="27"/>
              <w:rPr>
                <w:sz w:val="24"/>
                <w:szCs w:val="24"/>
              </w:rPr>
            </w:pPr>
            <w:r w:rsidRPr="00C22FA0">
              <w:rPr>
                <w:sz w:val="24"/>
                <w:szCs w:val="24"/>
              </w:rPr>
              <w:t>PHB 100 Phlebotomy</w:t>
            </w:r>
          </w:p>
        </w:tc>
        <w:tc>
          <w:tcPr>
            <w:tcW w:w="864" w:type="dxa"/>
            <w:vAlign w:val="center"/>
          </w:tcPr>
          <w:p w14:paraId="0C41444E" w14:textId="679DA38D" w:rsidR="00C22FA0" w:rsidRPr="00C22FA0" w:rsidRDefault="00C22FA0" w:rsidP="00C22FA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22FA0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14:paraId="3EE61125" w14:textId="77777777" w:rsidR="00C22FA0" w:rsidRPr="00C22FA0" w:rsidRDefault="00C22FA0" w:rsidP="00C22FA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B2C83BF" w14:textId="77777777" w:rsidR="00C22FA0" w:rsidRPr="00C22FA0" w:rsidRDefault="00C22FA0" w:rsidP="00C22FA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43D630D6" w14:textId="375D492D" w:rsidR="00C22FA0" w:rsidRPr="00C22FA0" w:rsidRDefault="00AF1466" w:rsidP="00C22FA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F38DF">
              <w:rPr>
                <w:sz w:val="24"/>
                <w:szCs w:val="24"/>
              </w:rPr>
              <w:t xml:space="preserve">Consent of </w:t>
            </w:r>
            <w:r>
              <w:rPr>
                <w:sz w:val="24"/>
                <w:szCs w:val="24"/>
              </w:rPr>
              <w:t>PHB</w:t>
            </w:r>
            <w:r w:rsidRPr="00BF38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 w:rsidRPr="00BF38DF">
              <w:rPr>
                <w:sz w:val="24"/>
                <w:szCs w:val="24"/>
              </w:rPr>
              <w:t>oord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 successful completion of RDG 30</w:t>
            </w:r>
          </w:p>
        </w:tc>
        <w:tc>
          <w:tcPr>
            <w:tcW w:w="1440" w:type="dxa"/>
          </w:tcPr>
          <w:p w14:paraId="15C6FEEC" w14:textId="7C63581B" w:rsidR="00C22FA0" w:rsidRPr="00C22FA0" w:rsidRDefault="00AF1466" w:rsidP="00C22FA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See Additional Information</w:t>
            </w:r>
          </w:p>
        </w:tc>
      </w:tr>
      <w:tr w:rsidR="00C22FA0" w:rsidRPr="00F2110D" w14:paraId="3D215EED" w14:textId="77777777" w:rsidTr="00C25B76">
        <w:tc>
          <w:tcPr>
            <w:tcW w:w="4464" w:type="dxa"/>
          </w:tcPr>
          <w:p w14:paraId="21D78FAC" w14:textId="5BB116E1" w:rsidR="00C22FA0" w:rsidRPr="00C22FA0" w:rsidRDefault="00C22FA0" w:rsidP="00C22FA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22FA0">
              <w:rPr>
                <w:sz w:val="24"/>
                <w:szCs w:val="24"/>
              </w:rPr>
              <w:t>PHB 155 Phlebotomy Clinical</w:t>
            </w:r>
          </w:p>
        </w:tc>
        <w:tc>
          <w:tcPr>
            <w:tcW w:w="864" w:type="dxa"/>
          </w:tcPr>
          <w:p w14:paraId="65AF7DE4" w14:textId="2D37CCB1" w:rsidR="00C22FA0" w:rsidRPr="00C22FA0" w:rsidRDefault="00AF1466" w:rsidP="00C22FA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C22FA0" w:rsidRPr="00C22FA0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87D8DD0" w14:textId="77777777" w:rsidR="00C22FA0" w:rsidRPr="00C22FA0" w:rsidRDefault="00C22FA0" w:rsidP="00C22FA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3B63350" w14:textId="77777777" w:rsidR="00C22FA0" w:rsidRPr="00C22FA0" w:rsidRDefault="00C22FA0" w:rsidP="00C22FA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503EC11A" w14:textId="02D5BC0E" w:rsidR="00C22FA0" w:rsidRPr="00C22FA0" w:rsidRDefault="00C22FA0" w:rsidP="00C22FA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FDB5A3B" w14:textId="1F5663C8" w:rsidR="00C22FA0" w:rsidRPr="00C22FA0" w:rsidRDefault="00C22FA0" w:rsidP="00C22FA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7DD0028C" w:rsidR="00244636" w:rsidRPr="00F2110D" w:rsidRDefault="00AF146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8-</w:t>
            </w:r>
            <w:r w:rsidR="00C22FA0">
              <w:rPr>
                <w:rFonts w:cstheme="minorHAnsi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A2A56" w:rsidRPr="00F2110D" w14:paraId="4E6F5A7C" w14:textId="77777777" w:rsidTr="00026BA4">
        <w:tblPrEx>
          <w:tblLook w:val="04A0" w:firstRow="1" w:lastRow="0" w:firstColumn="1" w:lastColumn="0" w:noHBand="0" w:noVBand="1"/>
        </w:tblPrEx>
        <w:tc>
          <w:tcPr>
            <w:tcW w:w="4464" w:type="dxa"/>
            <w:shd w:val="clear" w:color="auto" w:fill="D9D9D9" w:themeFill="background1" w:themeFillShade="D9"/>
          </w:tcPr>
          <w:p w14:paraId="5FD13D7E" w14:textId="32B42AF1" w:rsidR="002A2A56" w:rsidRPr="00F2110D" w:rsidRDefault="002A2A56" w:rsidP="002A2A56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i/>
                <w:iCs/>
                <w:color w:val="000000" w:themeColor="text1"/>
                <w:sz w:val="24"/>
                <w:szCs w:val="24"/>
              </w:rPr>
              <w:br w:type="page"/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5AAB6A97" w:rsidR="002A2A56" w:rsidRPr="00F2110D" w:rsidRDefault="00AF1466" w:rsidP="002A2A5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8-</w:t>
            </w:r>
            <w:r w:rsidR="00C22FA0">
              <w:rPr>
                <w:rFonts w:cstheme="minorHAnsi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2A2A56" w:rsidRPr="00F2110D" w:rsidRDefault="002A2A56" w:rsidP="002A2A5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2A2A56" w:rsidRPr="00F2110D" w:rsidRDefault="002A2A56" w:rsidP="002A2A5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2A2A56" w:rsidRPr="00F2110D" w:rsidRDefault="002A2A56" w:rsidP="002A2A5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2A2A56" w:rsidRPr="00F2110D" w:rsidRDefault="002A2A56" w:rsidP="002A2A5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42D2860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0258AD">
        <w:rPr>
          <w:rFonts w:cstheme="minorHAnsi"/>
          <w:bCs/>
          <w:color w:val="000000" w:themeColor="text1"/>
          <w:sz w:val="24"/>
          <w:szCs w:val="24"/>
        </w:rPr>
        <w:t>Certificate</w:t>
      </w: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5765719" w14:textId="206D2DCA" w:rsidR="000E38B6" w:rsidRPr="005963AA" w:rsidRDefault="000E38B6" w:rsidP="005963AA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5963AA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62235686" w14:textId="0A381061" w:rsidR="00A73C55" w:rsidRDefault="00A73C55" w:rsidP="00A73C55">
      <w:pPr>
        <w:pStyle w:val="Footer"/>
        <w:numPr>
          <w:ilvl w:val="0"/>
          <w:numId w:val="5"/>
        </w:numPr>
        <w:tabs>
          <w:tab w:val="right" w:pos="108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A73C55">
        <w:rPr>
          <w:rFonts w:cstheme="minorHAnsi"/>
          <w:bCs/>
          <w:color w:val="000000" w:themeColor="text1"/>
          <w:sz w:val="24"/>
          <w:szCs w:val="24"/>
        </w:rPr>
        <w:t xml:space="preserve">Students must meet with the </w:t>
      </w:r>
      <w:r w:rsidR="00AF1466">
        <w:rPr>
          <w:rFonts w:cstheme="minorHAnsi"/>
          <w:bCs/>
          <w:color w:val="000000" w:themeColor="text1"/>
          <w:sz w:val="24"/>
          <w:szCs w:val="24"/>
        </w:rPr>
        <w:t>Phlebotomy Coordinator</w:t>
      </w:r>
      <w:r w:rsidRPr="00A73C55">
        <w:rPr>
          <w:rFonts w:cstheme="minorHAnsi"/>
          <w:bCs/>
          <w:color w:val="000000" w:themeColor="text1"/>
          <w:sz w:val="24"/>
          <w:szCs w:val="24"/>
        </w:rPr>
        <w:t xml:space="preserve">, </w:t>
      </w:r>
      <w:r w:rsidR="00AF1466">
        <w:rPr>
          <w:rFonts w:cstheme="minorHAnsi"/>
          <w:bCs/>
          <w:color w:val="000000" w:themeColor="text1"/>
          <w:sz w:val="24"/>
          <w:szCs w:val="24"/>
        </w:rPr>
        <w:t>Crystal Casey, CMA (AAMA)</w:t>
      </w:r>
      <w:r w:rsidRPr="00A73C55">
        <w:rPr>
          <w:rFonts w:cstheme="minorHAnsi"/>
          <w:bCs/>
          <w:color w:val="000000" w:themeColor="text1"/>
          <w:sz w:val="24"/>
          <w:szCs w:val="24"/>
        </w:rPr>
        <w:t xml:space="preserve">, prior to enrollment in the first PHB course.  </w:t>
      </w:r>
    </w:p>
    <w:p w14:paraId="23D9036D" w14:textId="234F4485" w:rsidR="00AF1466" w:rsidRPr="00A73C55" w:rsidRDefault="00AF1466" w:rsidP="00A73C55">
      <w:pPr>
        <w:pStyle w:val="Footer"/>
        <w:numPr>
          <w:ilvl w:val="0"/>
          <w:numId w:val="5"/>
        </w:numPr>
        <w:tabs>
          <w:tab w:val="right" w:pos="108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A competency level of successful completion of RDG 30 Reading for the College Classroom (3 credit hours) must be attained prior to starting PHB 100 Phlebotomy.</w:t>
      </w:r>
    </w:p>
    <w:p w14:paraId="434B67CE" w14:textId="77777777" w:rsidR="00A73C55" w:rsidRDefault="00A73C55" w:rsidP="00A73C55">
      <w:pPr>
        <w:pStyle w:val="Footer"/>
        <w:numPr>
          <w:ilvl w:val="0"/>
          <w:numId w:val="5"/>
        </w:numPr>
        <w:tabs>
          <w:tab w:val="clear" w:pos="9360"/>
          <w:tab w:val="right" w:pos="108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A73C55">
        <w:rPr>
          <w:rFonts w:cstheme="minorHAnsi"/>
          <w:bCs/>
          <w:color w:val="000000" w:themeColor="text1"/>
          <w:sz w:val="24"/>
          <w:szCs w:val="24"/>
        </w:rPr>
        <w:t>See the program website for more information about the costs and time requirements for this certificate.</w:t>
      </w:r>
    </w:p>
    <w:p w14:paraId="77DCE49A" w14:textId="77777777" w:rsidR="00CF714C" w:rsidRPr="00CF714C" w:rsidRDefault="005F43B3" w:rsidP="001F1623">
      <w:pPr>
        <w:pStyle w:val="Footer"/>
        <w:tabs>
          <w:tab w:val="clear" w:pos="4680"/>
          <w:tab w:val="clear" w:pos="9360"/>
          <w:tab w:val="left" w:pos="3690"/>
          <w:tab w:val="right" w:pos="10800"/>
        </w:tabs>
        <w:spacing w:before="120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CF714C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2D0C67" w:rsidRPr="00CF714C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Ashley E. Jent</w:t>
      </w:r>
      <w:r w:rsidR="001F1623" w:rsidRPr="00CF714C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="00CF714C" w:rsidRPr="00CF714C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CF714C">
        <w:rPr>
          <w:rFonts w:cstheme="minorHAnsi"/>
          <w:bCs/>
          <w:i/>
          <w:iCs/>
          <w:color w:val="000000" w:themeColor="text1"/>
          <w:sz w:val="24"/>
          <w:szCs w:val="24"/>
        </w:rPr>
        <w:t>Effective Term:</w:t>
      </w:r>
      <w:r w:rsidR="00840571" w:rsidRPr="00CF714C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2D0C67" w:rsidRPr="00CF714C">
        <w:rPr>
          <w:rFonts w:cstheme="minorHAnsi"/>
          <w:bCs/>
          <w:i/>
          <w:iCs/>
          <w:color w:val="000000" w:themeColor="text1"/>
          <w:sz w:val="24"/>
          <w:szCs w:val="24"/>
        </w:rPr>
        <w:t>Spring 2020</w:t>
      </w:r>
    </w:p>
    <w:p w14:paraId="3741EF5D" w14:textId="23327A4B" w:rsidR="005F43B3" w:rsidRPr="00CF714C" w:rsidRDefault="00CF714C" w:rsidP="001F1623">
      <w:pPr>
        <w:pStyle w:val="Footer"/>
        <w:tabs>
          <w:tab w:val="clear" w:pos="4680"/>
          <w:tab w:val="clear" w:pos="9360"/>
          <w:tab w:val="left" w:pos="3690"/>
          <w:tab w:val="right" w:pos="10800"/>
        </w:tabs>
        <w:spacing w:before="120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CF714C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CF714C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="005F43B3" w:rsidRPr="00CF714C">
        <w:rPr>
          <w:rFonts w:cstheme="minorHAnsi"/>
          <w:bCs/>
          <w:i/>
          <w:iCs/>
          <w:color w:val="000000" w:themeColor="text1"/>
          <w:sz w:val="24"/>
          <w:szCs w:val="24"/>
        </w:rPr>
        <w:t>Review Date:</w:t>
      </w:r>
      <w:r w:rsidR="002D0C67" w:rsidRPr="00CF714C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AF1466">
        <w:rPr>
          <w:rFonts w:cstheme="minorHAnsi"/>
          <w:bCs/>
          <w:i/>
          <w:iCs/>
          <w:color w:val="000000" w:themeColor="text1"/>
          <w:sz w:val="24"/>
          <w:szCs w:val="24"/>
        </w:rPr>
        <w:t>9</w:t>
      </w:r>
      <w:r w:rsidR="002D0C67" w:rsidRPr="00CF714C">
        <w:rPr>
          <w:rFonts w:cstheme="minorHAnsi"/>
          <w:bCs/>
          <w:i/>
          <w:iCs/>
          <w:color w:val="000000" w:themeColor="text1"/>
          <w:sz w:val="24"/>
          <w:szCs w:val="24"/>
        </w:rPr>
        <w:t>/</w:t>
      </w:r>
      <w:r w:rsidR="00AF1466">
        <w:rPr>
          <w:rFonts w:cstheme="minorHAnsi"/>
          <w:bCs/>
          <w:i/>
          <w:iCs/>
          <w:color w:val="000000" w:themeColor="text1"/>
          <w:sz w:val="24"/>
          <w:szCs w:val="24"/>
        </w:rPr>
        <w:t>1</w:t>
      </w:r>
      <w:r w:rsidR="002D0C67" w:rsidRPr="00CF714C">
        <w:rPr>
          <w:rFonts w:cstheme="minorHAnsi"/>
          <w:bCs/>
          <w:i/>
          <w:iCs/>
          <w:color w:val="000000" w:themeColor="text1"/>
          <w:sz w:val="24"/>
          <w:szCs w:val="24"/>
        </w:rPr>
        <w:t>5/2021</w:t>
      </w:r>
      <w:r w:rsidR="005F43B3" w:rsidRPr="00CF714C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CF714C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AF1466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AF1466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AF1466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17A3F"/>
    <w:multiLevelType w:val="hybridMultilevel"/>
    <w:tmpl w:val="1FE87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CC4345"/>
    <w:multiLevelType w:val="hybridMultilevel"/>
    <w:tmpl w:val="D3060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17305"/>
    <w:multiLevelType w:val="hybridMultilevel"/>
    <w:tmpl w:val="D4D8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3ACE"/>
    <w:rsid w:val="000258AD"/>
    <w:rsid w:val="00025CA5"/>
    <w:rsid w:val="00026BA4"/>
    <w:rsid w:val="0003127A"/>
    <w:rsid w:val="000360D5"/>
    <w:rsid w:val="00045240"/>
    <w:rsid w:val="00047647"/>
    <w:rsid w:val="000668B5"/>
    <w:rsid w:val="00081663"/>
    <w:rsid w:val="000A4E41"/>
    <w:rsid w:val="000D30B4"/>
    <w:rsid w:val="000E38B6"/>
    <w:rsid w:val="00120D2D"/>
    <w:rsid w:val="00123E6A"/>
    <w:rsid w:val="00143DC1"/>
    <w:rsid w:val="0018429D"/>
    <w:rsid w:val="00184BF9"/>
    <w:rsid w:val="00184C94"/>
    <w:rsid w:val="00195D15"/>
    <w:rsid w:val="001B43D5"/>
    <w:rsid w:val="001B65F6"/>
    <w:rsid w:val="001C2AC1"/>
    <w:rsid w:val="001D2DE7"/>
    <w:rsid w:val="001D3CF1"/>
    <w:rsid w:val="001F1623"/>
    <w:rsid w:val="00201BA1"/>
    <w:rsid w:val="002121AA"/>
    <w:rsid w:val="0021349C"/>
    <w:rsid w:val="00244578"/>
    <w:rsid w:val="00244636"/>
    <w:rsid w:val="00260B82"/>
    <w:rsid w:val="00276A4D"/>
    <w:rsid w:val="002825D4"/>
    <w:rsid w:val="0028692A"/>
    <w:rsid w:val="002A2A56"/>
    <w:rsid w:val="002A6DCA"/>
    <w:rsid w:val="002C473B"/>
    <w:rsid w:val="002D0C67"/>
    <w:rsid w:val="002F669D"/>
    <w:rsid w:val="003104EC"/>
    <w:rsid w:val="00311998"/>
    <w:rsid w:val="0031765A"/>
    <w:rsid w:val="00323754"/>
    <w:rsid w:val="003251BB"/>
    <w:rsid w:val="003320CF"/>
    <w:rsid w:val="00334C02"/>
    <w:rsid w:val="00347C9A"/>
    <w:rsid w:val="0037291F"/>
    <w:rsid w:val="003965EE"/>
    <w:rsid w:val="003A4143"/>
    <w:rsid w:val="003B5A39"/>
    <w:rsid w:val="003D490F"/>
    <w:rsid w:val="003F3379"/>
    <w:rsid w:val="004000E5"/>
    <w:rsid w:val="0041426C"/>
    <w:rsid w:val="00473A67"/>
    <w:rsid w:val="00480D63"/>
    <w:rsid w:val="004950C5"/>
    <w:rsid w:val="004A02B4"/>
    <w:rsid w:val="004A4F63"/>
    <w:rsid w:val="004D4440"/>
    <w:rsid w:val="004F0620"/>
    <w:rsid w:val="00544F3B"/>
    <w:rsid w:val="005523A6"/>
    <w:rsid w:val="005665E4"/>
    <w:rsid w:val="00567227"/>
    <w:rsid w:val="00591E1C"/>
    <w:rsid w:val="005963AA"/>
    <w:rsid w:val="005B4822"/>
    <w:rsid w:val="005C7515"/>
    <w:rsid w:val="005D16A7"/>
    <w:rsid w:val="005D30F9"/>
    <w:rsid w:val="005E0F88"/>
    <w:rsid w:val="005E258C"/>
    <w:rsid w:val="005F2F93"/>
    <w:rsid w:val="005F43B3"/>
    <w:rsid w:val="005F7632"/>
    <w:rsid w:val="0064118F"/>
    <w:rsid w:val="00657BFE"/>
    <w:rsid w:val="00662AE3"/>
    <w:rsid w:val="006636F0"/>
    <w:rsid w:val="00675B48"/>
    <w:rsid w:val="0067715F"/>
    <w:rsid w:val="006A107B"/>
    <w:rsid w:val="006A2B34"/>
    <w:rsid w:val="006A47B4"/>
    <w:rsid w:val="006A705B"/>
    <w:rsid w:val="006C7A1D"/>
    <w:rsid w:val="006E138E"/>
    <w:rsid w:val="007208C8"/>
    <w:rsid w:val="00720BB2"/>
    <w:rsid w:val="0072340F"/>
    <w:rsid w:val="00745074"/>
    <w:rsid w:val="00756D7D"/>
    <w:rsid w:val="00775539"/>
    <w:rsid w:val="007915A4"/>
    <w:rsid w:val="00795B2A"/>
    <w:rsid w:val="007A1B7D"/>
    <w:rsid w:val="007C2621"/>
    <w:rsid w:val="007C7C16"/>
    <w:rsid w:val="007F402B"/>
    <w:rsid w:val="00822AB5"/>
    <w:rsid w:val="00840571"/>
    <w:rsid w:val="00846D26"/>
    <w:rsid w:val="00851CFA"/>
    <w:rsid w:val="008557CD"/>
    <w:rsid w:val="00877677"/>
    <w:rsid w:val="008C386E"/>
    <w:rsid w:val="008D3915"/>
    <w:rsid w:val="008D6758"/>
    <w:rsid w:val="008F0D3B"/>
    <w:rsid w:val="008F189B"/>
    <w:rsid w:val="00903561"/>
    <w:rsid w:val="009304C3"/>
    <w:rsid w:val="00940060"/>
    <w:rsid w:val="009577B1"/>
    <w:rsid w:val="00960E20"/>
    <w:rsid w:val="0099238C"/>
    <w:rsid w:val="009E26BD"/>
    <w:rsid w:val="009F1965"/>
    <w:rsid w:val="009F37E6"/>
    <w:rsid w:val="009F5948"/>
    <w:rsid w:val="00A0726D"/>
    <w:rsid w:val="00A26A8E"/>
    <w:rsid w:val="00A40392"/>
    <w:rsid w:val="00A541F5"/>
    <w:rsid w:val="00A73C55"/>
    <w:rsid w:val="00A766DF"/>
    <w:rsid w:val="00A84FF1"/>
    <w:rsid w:val="00AA41A4"/>
    <w:rsid w:val="00AC03A1"/>
    <w:rsid w:val="00AD34ED"/>
    <w:rsid w:val="00AE1A3E"/>
    <w:rsid w:val="00AE33C4"/>
    <w:rsid w:val="00AF1466"/>
    <w:rsid w:val="00AF6DBC"/>
    <w:rsid w:val="00B058EF"/>
    <w:rsid w:val="00B12FB4"/>
    <w:rsid w:val="00B15F87"/>
    <w:rsid w:val="00B16C67"/>
    <w:rsid w:val="00B2277F"/>
    <w:rsid w:val="00B66355"/>
    <w:rsid w:val="00B701FB"/>
    <w:rsid w:val="00BB6D8F"/>
    <w:rsid w:val="00BE2B06"/>
    <w:rsid w:val="00BE6C84"/>
    <w:rsid w:val="00BF38DF"/>
    <w:rsid w:val="00C016F2"/>
    <w:rsid w:val="00C16516"/>
    <w:rsid w:val="00C17BBC"/>
    <w:rsid w:val="00C22FA0"/>
    <w:rsid w:val="00C36A79"/>
    <w:rsid w:val="00C42933"/>
    <w:rsid w:val="00C61228"/>
    <w:rsid w:val="00C6755B"/>
    <w:rsid w:val="00C72951"/>
    <w:rsid w:val="00C778AF"/>
    <w:rsid w:val="00C97CEF"/>
    <w:rsid w:val="00CB38EB"/>
    <w:rsid w:val="00CD7B35"/>
    <w:rsid w:val="00CE5902"/>
    <w:rsid w:val="00CE7FFD"/>
    <w:rsid w:val="00CF714C"/>
    <w:rsid w:val="00D15C04"/>
    <w:rsid w:val="00D409DD"/>
    <w:rsid w:val="00D43146"/>
    <w:rsid w:val="00D437F6"/>
    <w:rsid w:val="00D51825"/>
    <w:rsid w:val="00D74376"/>
    <w:rsid w:val="00D811C0"/>
    <w:rsid w:val="00DA0527"/>
    <w:rsid w:val="00DB56FA"/>
    <w:rsid w:val="00DE2110"/>
    <w:rsid w:val="00DF6DB5"/>
    <w:rsid w:val="00E32E29"/>
    <w:rsid w:val="00E33456"/>
    <w:rsid w:val="00E4626D"/>
    <w:rsid w:val="00E631A4"/>
    <w:rsid w:val="00E70BF7"/>
    <w:rsid w:val="00E86030"/>
    <w:rsid w:val="00EA29AF"/>
    <w:rsid w:val="00EA3F88"/>
    <w:rsid w:val="00EB3935"/>
    <w:rsid w:val="00ED43C9"/>
    <w:rsid w:val="00ED6444"/>
    <w:rsid w:val="00EE4144"/>
    <w:rsid w:val="00F2110D"/>
    <w:rsid w:val="00F270A6"/>
    <w:rsid w:val="00F406A9"/>
    <w:rsid w:val="00F4296E"/>
    <w:rsid w:val="00F44016"/>
    <w:rsid w:val="00F45566"/>
    <w:rsid w:val="00F52917"/>
    <w:rsid w:val="00F548F5"/>
    <w:rsid w:val="00F73E39"/>
    <w:rsid w:val="00F95B84"/>
    <w:rsid w:val="00FB4662"/>
    <w:rsid w:val="00FB6800"/>
    <w:rsid w:val="00FC05EF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rystal.casey@kctcs.edu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bluegrass.kctcs.edu/education-training/program-finder/medical-assisting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Props1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Ashley</cp:lastModifiedBy>
  <cp:revision>2</cp:revision>
  <cp:lastPrinted>2019-02-07T14:01:00Z</cp:lastPrinted>
  <dcterms:created xsi:type="dcterms:W3CDTF">2021-09-15T15:25:00Z</dcterms:created>
  <dcterms:modified xsi:type="dcterms:W3CDTF">2021-09-15T15:25:00Z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